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FA" w:rsidRDefault="004526FA" w:rsidP="0062073B">
      <w:pPr>
        <w:pStyle w:val="Ttulo1"/>
        <w:rPr>
          <w:rFonts w:eastAsia="Times New Roman"/>
          <w:lang w:eastAsia="es-ES"/>
        </w:rPr>
      </w:pPr>
      <w:bookmarkStart w:id="0" w:name="_GoBack"/>
      <w:bookmarkEnd w:id="0"/>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r>
        <w:rPr>
          <w:rFonts w:ascii="Georgia" w:eastAsia="Times New Roman" w:hAnsi="Georgia" w:cs="Times New Roman"/>
          <w:b/>
          <w:bCs/>
          <w:color w:val="000000"/>
          <w:sz w:val="28"/>
          <w:szCs w:val="28"/>
          <w:lang w:eastAsia="es-ES"/>
        </w:rPr>
        <w:t>SALUDO DEL NUNCIO AP</w:t>
      </w:r>
      <w:r w:rsidR="00C9464F">
        <w:rPr>
          <w:rFonts w:ascii="Georgia" w:eastAsia="Times New Roman" w:hAnsi="Georgia" w:cs="Times New Roman"/>
          <w:b/>
          <w:bCs/>
          <w:color w:val="000000"/>
          <w:sz w:val="28"/>
          <w:szCs w:val="28"/>
          <w:lang w:eastAsia="es-ES"/>
        </w:rPr>
        <w:t>O</w:t>
      </w:r>
      <w:r>
        <w:rPr>
          <w:rFonts w:ascii="Georgia" w:eastAsia="Times New Roman" w:hAnsi="Georgia" w:cs="Times New Roman"/>
          <w:b/>
          <w:bCs/>
          <w:color w:val="000000"/>
          <w:sz w:val="28"/>
          <w:szCs w:val="28"/>
          <w:lang w:eastAsia="es-ES"/>
        </w:rPr>
        <w:t>STÓLICO EN ESPAÑA</w:t>
      </w:r>
    </w:p>
    <w:p w:rsidR="004526FA" w:rsidRPr="004526FA" w:rsidRDefault="004526FA" w:rsidP="00F7454D">
      <w:pPr>
        <w:shd w:val="clear" w:color="auto" w:fill="FFFFFF"/>
        <w:spacing w:after="0" w:line="288" w:lineRule="auto"/>
        <w:jc w:val="center"/>
        <w:rPr>
          <w:rFonts w:ascii="Georgia" w:eastAsia="Times New Roman" w:hAnsi="Georgia" w:cs="Times New Roman"/>
          <w:bCs/>
          <w:color w:val="000000"/>
          <w:sz w:val="28"/>
          <w:szCs w:val="28"/>
          <w:lang w:eastAsia="es-ES"/>
        </w:rPr>
      </w:pPr>
      <w:r w:rsidRPr="004526FA">
        <w:rPr>
          <w:rFonts w:ascii="Georgia" w:eastAsia="Times New Roman" w:hAnsi="Georgia" w:cs="Times New Roman"/>
          <w:bCs/>
          <w:color w:val="000000"/>
          <w:sz w:val="28"/>
          <w:szCs w:val="28"/>
          <w:lang w:eastAsia="es-ES"/>
        </w:rPr>
        <w:t>S.E. Mons. Bernardito Auza</w:t>
      </w:r>
    </w:p>
    <w:p w:rsidR="004526FA" w:rsidRDefault="004526FA" w:rsidP="00F7454D">
      <w:pPr>
        <w:shd w:val="clear" w:color="auto" w:fill="FFFFFF"/>
        <w:spacing w:after="0" w:line="288" w:lineRule="auto"/>
        <w:jc w:val="center"/>
        <w:rPr>
          <w:rFonts w:ascii="Georgia" w:eastAsia="Times New Roman" w:hAnsi="Georgia" w:cs="Times New Roman"/>
          <w:b/>
          <w:bCs/>
          <w:color w:val="000000"/>
          <w:sz w:val="28"/>
          <w:szCs w:val="28"/>
          <w:lang w:eastAsia="es-ES"/>
        </w:rPr>
      </w:pPr>
    </w:p>
    <w:p w:rsidR="003108BB" w:rsidRPr="003108BB" w:rsidRDefault="003108BB" w:rsidP="00F7454D">
      <w:pPr>
        <w:shd w:val="clear" w:color="auto" w:fill="FFFFFF"/>
        <w:spacing w:after="0" w:line="288" w:lineRule="auto"/>
        <w:jc w:val="center"/>
        <w:rPr>
          <w:rFonts w:ascii="Georgia" w:eastAsia="Times New Roman" w:hAnsi="Georgia" w:cs="Times New Roman"/>
          <w:color w:val="000000"/>
          <w:sz w:val="24"/>
          <w:szCs w:val="24"/>
          <w:lang w:eastAsia="es-ES"/>
        </w:rPr>
      </w:pPr>
      <w:r w:rsidRPr="003108BB">
        <w:rPr>
          <w:rFonts w:ascii="Georgia" w:eastAsia="Times New Roman" w:hAnsi="Georgia" w:cs="Times New Roman"/>
          <w:b/>
          <w:bCs/>
          <w:color w:val="000000"/>
          <w:sz w:val="28"/>
          <w:szCs w:val="28"/>
          <w:lang w:eastAsia="es-ES"/>
        </w:rPr>
        <w:t>CX</w:t>
      </w:r>
      <w:r w:rsidR="00B6525D">
        <w:rPr>
          <w:rFonts w:ascii="Georgia" w:eastAsia="Times New Roman" w:hAnsi="Georgia" w:cs="Times New Roman"/>
          <w:b/>
          <w:bCs/>
          <w:color w:val="000000"/>
          <w:sz w:val="28"/>
          <w:szCs w:val="28"/>
          <w:lang w:eastAsia="es-ES"/>
        </w:rPr>
        <w:t>X</w:t>
      </w:r>
      <w:r w:rsidRPr="003108BB">
        <w:rPr>
          <w:rFonts w:ascii="Georgia" w:eastAsia="Times New Roman" w:hAnsi="Georgia" w:cs="Times New Roman"/>
          <w:b/>
          <w:bCs/>
          <w:color w:val="000000"/>
          <w:sz w:val="28"/>
          <w:szCs w:val="28"/>
          <w:lang w:eastAsia="es-ES"/>
        </w:rPr>
        <w:t xml:space="preserve"> ASAMBLEA PLENARIA DE LA </w:t>
      </w:r>
    </w:p>
    <w:p w:rsidR="003108BB" w:rsidRPr="003108BB" w:rsidRDefault="003108BB" w:rsidP="00F7454D">
      <w:pPr>
        <w:shd w:val="clear" w:color="auto" w:fill="FFFFFF"/>
        <w:spacing w:after="0" w:line="288" w:lineRule="auto"/>
        <w:jc w:val="center"/>
        <w:rPr>
          <w:rFonts w:ascii="Georgia" w:eastAsia="Times New Roman" w:hAnsi="Georgia" w:cs="Times New Roman"/>
          <w:color w:val="000000"/>
          <w:sz w:val="24"/>
          <w:szCs w:val="24"/>
          <w:lang w:eastAsia="es-ES"/>
        </w:rPr>
      </w:pPr>
      <w:r w:rsidRPr="003108BB">
        <w:rPr>
          <w:rFonts w:ascii="Georgia" w:eastAsia="Times New Roman" w:hAnsi="Georgia" w:cs="Times New Roman"/>
          <w:b/>
          <w:bCs/>
          <w:color w:val="000000"/>
          <w:sz w:val="28"/>
          <w:szCs w:val="28"/>
          <w:lang w:eastAsia="es-ES"/>
        </w:rPr>
        <w:t>CONFERENCIA EPISCOPAL ESPAÑOLA </w:t>
      </w:r>
    </w:p>
    <w:p w:rsidR="003108BB" w:rsidRPr="003108BB" w:rsidRDefault="00B6525D" w:rsidP="00F7454D">
      <w:pPr>
        <w:shd w:val="clear" w:color="auto" w:fill="FFFFFF"/>
        <w:spacing w:after="0" w:line="288" w:lineRule="auto"/>
        <w:jc w:val="center"/>
        <w:rPr>
          <w:rFonts w:ascii="Georgia" w:eastAsia="Times New Roman" w:hAnsi="Georgia" w:cs="Times New Roman"/>
          <w:color w:val="000000"/>
          <w:sz w:val="24"/>
          <w:szCs w:val="24"/>
          <w:lang w:eastAsia="es-ES"/>
        </w:rPr>
      </w:pPr>
      <w:r>
        <w:rPr>
          <w:rFonts w:ascii="Georgia" w:eastAsia="Times New Roman" w:hAnsi="Georgia" w:cs="Times New Roman"/>
          <w:b/>
          <w:bCs/>
          <w:color w:val="000000"/>
          <w:sz w:val="28"/>
          <w:szCs w:val="28"/>
          <w:lang w:eastAsia="es-ES"/>
        </w:rPr>
        <w:t>Madrid, 21 de noviembre de 2022</w:t>
      </w:r>
      <w:r w:rsidR="003108BB" w:rsidRPr="003108BB">
        <w:rPr>
          <w:rFonts w:ascii="Georgia" w:eastAsia="Times New Roman" w:hAnsi="Georgia" w:cs="Times New Roman"/>
          <w:color w:val="000000"/>
          <w:sz w:val="28"/>
          <w:szCs w:val="28"/>
          <w:lang w:eastAsia="es-ES"/>
        </w:rPr>
        <w:t> </w:t>
      </w:r>
    </w:p>
    <w:p w:rsidR="003108BB" w:rsidRPr="003108BB" w:rsidRDefault="003108BB" w:rsidP="003108BB">
      <w:pPr>
        <w:shd w:val="clear" w:color="auto" w:fill="FFFFFF"/>
        <w:spacing w:after="180" w:line="288" w:lineRule="auto"/>
        <w:rPr>
          <w:rFonts w:ascii="Georgia" w:eastAsia="Times New Roman" w:hAnsi="Georgia" w:cs="Times New Roman"/>
          <w:color w:val="000000"/>
          <w:sz w:val="24"/>
          <w:szCs w:val="24"/>
          <w:lang w:eastAsia="es-ES"/>
        </w:rPr>
      </w:pPr>
      <w:r w:rsidRPr="003108BB">
        <w:rPr>
          <w:rFonts w:ascii="Georgia" w:eastAsia="Times New Roman" w:hAnsi="Georgia" w:cs="Times New Roman"/>
          <w:color w:val="000000"/>
          <w:sz w:val="28"/>
          <w:szCs w:val="28"/>
          <w:lang w:eastAsia="es-ES"/>
        </w:rPr>
        <w:t> </w:t>
      </w:r>
    </w:p>
    <w:p w:rsidR="003108BB" w:rsidRPr="009B7241" w:rsidRDefault="003108BB" w:rsidP="003108BB">
      <w:pPr>
        <w:shd w:val="clear" w:color="auto" w:fill="FFFFFF"/>
        <w:spacing w:after="0" w:line="288" w:lineRule="auto"/>
        <w:rPr>
          <w:rFonts w:ascii="Georgia" w:eastAsia="Times New Roman" w:hAnsi="Georgia" w:cs="Times New Roman"/>
          <w:b/>
          <w:i/>
          <w:sz w:val="28"/>
          <w:szCs w:val="28"/>
          <w:lang w:eastAsia="es-ES"/>
        </w:rPr>
      </w:pPr>
      <w:r w:rsidRPr="009B7241">
        <w:rPr>
          <w:rFonts w:ascii="Georgia" w:eastAsia="Times New Roman" w:hAnsi="Georgia" w:cs="Times New Roman"/>
          <w:b/>
          <w:i/>
          <w:sz w:val="28"/>
          <w:szCs w:val="28"/>
          <w:lang w:eastAsia="es-ES"/>
        </w:rPr>
        <w:t> Emmo. Señor Cardenal Presidente, </w:t>
      </w:r>
    </w:p>
    <w:p w:rsidR="003108BB" w:rsidRPr="009B7241" w:rsidRDefault="003108BB" w:rsidP="003108BB">
      <w:pPr>
        <w:shd w:val="clear" w:color="auto" w:fill="FFFFFF"/>
        <w:spacing w:after="0" w:line="288" w:lineRule="auto"/>
        <w:rPr>
          <w:rFonts w:ascii="Georgia" w:eastAsia="Times New Roman" w:hAnsi="Georgia" w:cs="Times New Roman"/>
          <w:b/>
          <w:i/>
          <w:sz w:val="28"/>
          <w:szCs w:val="28"/>
          <w:lang w:eastAsia="es-ES"/>
        </w:rPr>
      </w:pPr>
      <w:r w:rsidRPr="009B7241">
        <w:rPr>
          <w:rFonts w:ascii="Georgia" w:eastAsia="Times New Roman" w:hAnsi="Georgia" w:cs="Times New Roman"/>
          <w:b/>
          <w:i/>
          <w:sz w:val="28"/>
          <w:szCs w:val="28"/>
          <w:lang w:eastAsia="es-ES"/>
        </w:rPr>
        <w:t>Emmos. Señores Cardenales, </w:t>
      </w:r>
    </w:p>
    <w:p w:rsidR="003108BB" w:rsidRPr="009B7241" w:rsidRDefault="003108BB" w:rsidP="003108BB">
      <w:pPr>
        <w:shd w:val="clear" w:color="auto" w:fill="FFFFFF"/>
        <w:spacing w:after="0" w:line="288" w:lineRule="auto"/>
        <w:rPr>
          <w:rFonts w:ascii="Georgia" w:eastAsia="Times New Roman" w:hAnsi="Georgia" w:cs="Times New Roman"/>
          <w:b/>
          <w:i/>
          <w:sz w:val="28"/>
          <w:szCs w:val="28"/>
          <w:lang w:eastAsia="es-ES"/>
        </w:rPr>
      </w:pPr>
      <w:r w:rsidRPr="009B7241">
        <w:rPr>
          <w:rFonts w:ascii="Georgia" w:eastAsia="Times New Roman" w:hAnsi="Georgia" w:cs="Times New Roman"/>
          <w:b/>
          <w:i/>
          <w:sz w:val="28"/>
          <w:szCs w:val="28"/>
          <w:lang w:eastAsia="es-ES"/>
        </w:rPr>
        <w:t>Excmos. Señores Arzobispos y Obispos, </w:t>
      </w:r>
    </w:p>
    <w:p w:rsidR="003108BB" w:rsidRPr="009B7241" w:rsidRDefault="003108BB" w:rsidP="003108BB">
      <w:pPr>
        <w:shd w:val="clear" w:color="auto" w:fill="FFFFFF"/>
        <w:spacing w:after="0" w:line="288" w:lineRule="auto"/>
        <w:rPr>
          <w:rFonts w:ascii="Georgia" w:eastAsia="Times New Roman" w:hAnsi="Georgia" w:cs="Times New Roman"/>
          <w:b/>
          <w:i/>
          <w:sz w:val="28"/>
          <w:szCs w:val="28"/>
          <w:lang w:eastAsia="es-ES"/>
        </w:rPr>
      </w:pPr>
      <w:r w:rsidRPr="009B7241">
        <w:rPr>
          <w:rFonts w:ascii="Georgia" w:eastAsia="Times New Roman" w:hAnsi="Georgia" w:cs="Times New Roman"/>
          <w:b/>
          <w:i/>
          <w:sz w:val="28"/>
          <w:szCs w:val="28"/>
          <w:lang w:eastAsia="es-ES"/>
        </w:rPr>
        <w:t>Hermanos y Hermanas: </w:t>
      </w:r>
    </w:p>
    <w:p w:rsidR="00967E1E" w:rsidRPr="009B7241" w:rsidRDefault="00967E1E" w:rsidP="00967E1E">
      <w:pPr>
        <w:shd w:val="clear" w:color="auto" w:fill="FFFFFF"/>
        <w:spacing w:after="180" w:line="288" w:lineRule="auto"/>
        <w:rPr>
          <w:rFonts w:ascii="Georgia" w:eastAsia="Times New Roman" w:hAnsi="Georgia" w:cs="Times New Roman"/>
          <w:b/>
          <w:sz w:val="28"/>
          <w:szCs w:val="28"/>
          <w:lang w:eastAsia="es-ES"/>
        </w:rPr>
      </w:pPr>
    </w:p>
    <w:p w:rsidR="008278EC" w:rsidRPr="009B7241" w:rsidRDefault="00F11FB6" w:rsidP="008278EC">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Como representante del Santo Padre en España, me es muy grato acudir a la invitación presentada</w:t>
      </w:r>
      <w:r w:rsidR="00FB69C6"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sz w:val="28"/>
          <w:szCs w:val="28"/>
          <w:lang w:val="es-ES_tradnl" w:eastAsia="es-ES"/>
        </w:rPr>
        <w:t xml:space="preserve">signo de comunión con el Santo Padre Francisco, y poder saludarles fraternalmente al iniciar los trabajos de la CXX Asamblea Plenaria.  </w:t>
      </w:r>
    </w:p>
    <w:p w:rsidR="008278EC" w:rsidRPr="009B7241" w:rsidRDefault="008278EC" w:rsidP="008278EC">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1. Persona, familia y sociedad</w:t>
      </w:r>
    </w:p>
    <w:p w:rsidR="000C30A9"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Entre los temas dispuestos para su estudio, les aliento vivamente, en primer lugar, en las reflexiones conducentes al logro del documento que preparan sobre la “Persona, familia y sociedad”. Estoy convencido de la aportación de este episcopado que, al atender su esencial misión pastoral</w:t>
      </w:r>
      <w:r w:rsidR="00FB69C6" w:rsidRPr="009B7241">
        <w:rPr>
          <w:rFonts w:ascii="Georgia" w:eastAsia="Times New Roman" w:hAnsi="Georgia" w:cs="Calibri"/>
          <w:b/>
          <w:sz w:val="28"/>
          <w:szCs w:val="28"/>
          <w:lang w:val="es-ES_tradnl" w:eastAsia="es-ES"/>
        </w:rPr>
        <w:t>,</w:t>
      </w:r>
      <w:r w:rsidRPr="009B7241">
        <w:rPr>
          <w:rFonts w:ascii="Georgia" w:eastAsia="Times New Roman" w:hAnsi="Georgia" w:cs="Calibri"/>
          <w:b/>
          <w:sz w:val="28"/>
          <w:szCs w:val="28"/>
          <w:lang w:val="es-ES_tradnl" w:eastAsia="es-ES"/>
        </w:rPr>
        <w:t xml:space="preserve"> ofrecerá, </w:t>
      </w:r>
      <w:r w:rsidR="005E5B47" w:rsidRPr="009B7241">
        <w:rPr>
          <w:rFonts w:ascii="Georgia" w:eastAsia="Times New Roman" w:hAnsi="Georgia" w:cs="Calibri"/>
          <w:b/>
          <w:sz w:val="28"/>
          <w:szCs w:val="28"/>
          <w:lang w:val="es-ES_tradnl" w:eastAsia="es-ES"/>
        </w:rPr>
        <w:t xml:space="preserve">no solo a los fieles sino </w:t>
      </w:r>
      <w:r w:rsidRPr="009B7241">
        <w:rPr>
          <w:rFonts w:ascii="Georgia" w:eastAsia="Times New Roman" w:hAnsi="Georgia" w:cs="Calibri"/>
          <w:b/>
          <w:sz w:val="28"/>
          <w:szCs w:val="28"/>
          <w:lang w:val="es-ES_tradnl" w:eastAsia="es-ES"/>
        </w:rPr>
        <w:t>también a</w:t>
      </w:r>
      <w:r w:rsidR="005E5B47" w:rsidRPr="009B7241">
        <w:rPr>
          <w:rFonts w:ascii="Georgia" w:eastAsia="Times New Roman" w:hAnsi="Georgia" w:cs="Calibri"/>
          <w:b/>
          <w:sz w:val="28"/>
          <w:szCs w:val="28"/>
          <w:lang w:val="es-ES_tradnl" w:eastAsia="es-ES"/>
        </w:rPr>
        <w:t xml:space="preserve"> todos</w:t>
      </w:r>
      <w:r w:rsidRPr="009B7241">
        <w:rPr>
          <w:rFonts w:ascii="Georgia" w:eastAsia="Times New Roman" w:hAnsi="Georgia" w:cs="Calibri"/>
          <w:b/>
          <w:sz w:val="28"/>
          <w:szCs w:val="28"/>
          <w:lang w:val="es-ES_tradnl" w:eastAsia="es-ES"/>
        </w:rPr>
        <w:t xml:space="preserve"> los hombres de buena voluntad, el valor inalienable de la dignidad humana, creada a imagen y semejanza de Dios, </w:t>
      </w:r>
      <w:r w:rsidR="005E5B47" w:rsidRPr="009B7241">
        <w:rPr>
          <w:rFonts w:ascii="Georgia" w:eastAsia="Times New Roman" w:hAnsi="Georgia" w:cs="Calibri"/>
          <w:b/>
          <w:sz w:val="28"/>
          <w:szCs w:val="28"/>
          <w:lang w:val="es-ES_tradnl" w:eastAsia="es-ES"/>
        </w:rPr>
        <w:t>con</w:t>
      </w:r>
      <w:r w:rsidRPr="009B7241">
        <w:rPr>
          <w:rFonts w:ascii="Georgia" w:eastAsia="Times New Roman" w:hAnsi="Georgia" w:cs="Calibri"/>
          <w:b/>
          <w:sz w:val="28"/>
          <w:szCs w:val="28"/>
          <w:lang w:val="es-ES_tradnl" w:eastAsia="es-ES"/>
        </w:rPr>
        <w:t xml:space="preserve"> sus</w:t>
      </w:r>
      <w:r w:rsidR="00967E1E" w:rsidRPr="009B7241">
        <w:rPr>
          <w:rFonts w:ascii="Georgia" w:eastAsia="Times New Roman" w:hAnsi="Georgia" w:cs="Calibri"/>
          <w:b/>
          <w:sz w:val="28"/>
          <w:szCs w:val="28"/>
          <w:lang w:val="es-ES_tradnl" w:eastAsia="es-ES"/>
        </w:rPr>
        <w:t xml:space="preserve"> responsabilidades y</w:t>
      </w:r>
      <w:r w:rsidRPr="009B7241">
        <w:rPr>
          <w:rFonts w:ascii="Georgia" w:eastAsia="Times New Roman" w:hAnsi="Georgia" w:cs="Calibri"/>
          <w:b/>
          <w:sz w:val="28"/>
          <w:szCs w:val="28"/>
          <w:lang w:val="es-ES_tradnl" w:eastAsia="es-ES"/>
        </w:rPr>
        <w:t xml:space="preserve"> de</w:t>
      </w:r>
      <w:r w:rsidR="00777A6B" w:rsidRPr="009B7241">
        <w:rPr>
          <w:rFonts w:ascii="Georgia" w:eastAsia="Times New Roman" w:hAnsi="Georgia" w:cs="Calibri"/>
          <w:b/>
          <w:sz w:val="28"/>
          <w:szCs w:val="28"/>
          <w:lang w:val="es-ES_tradnl" w:eastAsia="es-ES"/>
        </w:rPr>
        <w:t>rechos individuales y sociales.</w:t>
      </w:r>
    </w:p>
    <w:p w:rsidR="002A7254" w:rsidRPr="009B7241" w:rsidRDefault="00F11FB6" w:rsidP="00192F84">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Nunca está demás insistir en la familia. De hecho, todo se aprende y comienza a desarrollar en esa “escuela de humanidad”</w:t>
      </w:r>
      <w:r w:rsidR="00967E1E" w:rsidRPr="009B7241">
        <w:rPr>
          <w:rFonts w:ascii="Georgia" w:eastAsia="Times New Roman" w:hAnsi="Georgia" w:cs="Calibri"/>
          <w:b/>
          <w:sz w:val="28"/>
          <w:szCs w:val="28"/>
          <w:lang w:val="es-ES_tradnl" w:eastAsia="es-ES"/>
        </w:rPr>
        <w:t xml:space="preserve"> e “Iglesia doméstica”</w:t>
      </w:r>
      <w:r w:rsidRPr="009B7241">
        <w:rPr>
          <w:rFonts w:ascii="Georgia" w:eastAsia="Times New Roman" w:hAnsi="Georgia" w:cs="Calibri"/>
          <w:b/>
          <w:sz w:val="28"/>
          <w:szCs w:val="28"/>
          <w:lang w:val="es-ES_tradnl" w:eastAsia="es-ES"/>
        </w:rPr>
        <w:t xml:space="preserve"> donde se trasmite la fe</w:t>
      </w:r>
      <w:r w:rsidR="00967E1E" w:rsidRPr="009B7241">
        <w:rPr>
          <w:rFonts w:ascii="Georgia" w:eastAsia="Times New Roman" w:hAnsi="Georgia" w:cs="Calibri"/>
          <w:b/>
          <w:sz w:val="28"/>
          <w:szCs w:val="28"/>
          <w:lang w:val="es-ES_tradnl" w:eastAsia="es-ES"/>
        </w:rPr>
        <w:t xml:space="preserve"> y los valores. </w:t>
      </w:r>
      <w:r w:rsidR="002772CA" w:rsidRPr="009B7241">
        <w:rPr>
          <w:rFonts w:ascii="Georgia" w:eastAsia="Times New Roman" w:hAnsi="Georgia" w:cs="Calibri"/>
          <w:b/>
          <w:sz w:val="28"/>
          <w:szCs w:val="28"/>
          <w:lang w:val="es-ES_tradnl" w:eastAsia="es-ES"/>
        </w:rPr>
        <w:t>Nu</w:t>
      </w:r>
      <w:r w:rsidR="00967E1E" w:rsidRPr="009B7241">
        <w:rPr>
          <w:rFonts w:ascii="Georgia" w:eastAsia="Times New Roman" w:hAnsi="Georgia" w:cs="Calibri"/>
          <w:b/>
          <w:sz w:val="28"/>
          <w:szCs w:val="28"/>
          <w:lang w:val="es-ES_tradnl" w:eastAsia="es-ES"/>
        </w:rPr>
        <w:t>nca está demás afirmar que el bien de la familia</w:t>
      </w:r>
      <w:r w:rsidRPr="009B7241">
        <w:rPr>
          <w:rFonts w:ascii="Georgia" w:eastAsia="Times New Roman" w:hAnsi="Georgia" w:cs="Calibri"/>
          <w:b/>
          <w:sz w:val="28"/>
          <w:szCs w:val="28"/>
          <w:lang w:val="es-ES_tradnl" w:eastAsia="es-ES"/>
        </w:rPr>
        <w:t xml:space="preserve"> se convierte en fuente de muchos bienes para la</w:t>
      </w:r>
      <w:r w:rsidR="00967E1E" w:rsidRPr="009B7241">
        <w:rPr>
          <w:rFonts w:ascii="Georgia" w:eastAsia="Times New Roman" w:hAnsi="Georgia" w:cs="Calibri"/>
          <w:b/>
          <w:sz w:val="28"/>
          <w:szCs w:val="28"/>
          <w:lang w:val="es-ES_tradnl" w:eastAsia="es-ES"/>
        </w:rPr>
        <w:t xml:space="preserve"> sociedad entera</w:t>
      </w:r>
      <w:r w:rsidRPr="009B7241">
        <w:rPr>
          <w:rFonts w:ascii="Georgia" w:eastAsia="Times New Roman" w:hAnsi="Georgia" w:cs="Calibri"/>
          <w:b/>
          <w:sz w:val="28"/>
          <w:szCs w:val="28"/>
          <w:lang w:val="es-ES_tradnl" w:eastAsia="es-ES"/>
        </w:rPr>
        <w:t>.</w:t>
      </w:r>
      <w:r w:rsidR="003B109D" w:rsidRPr="009B7241">
        <w:rPr>
          <w:rFonts w:ascii="Georgia" w:eastAsia="Times New Roman" w:hAnsi="Georgia" w:cs="Calibri"/>
          <w:b/>
          <w:sz w:val="28"/>
          <w:szCs w:val="28"/>
          <w:lang w:val="es-ES_tradnl" w:eastAsia="es-ES"/>
        </w:rPr>
        <w:t xml:space="preserve"> Nunca está demás subrayar la </w:t>
      </w:r>
      <w:r w:rsidR="003B109D" w:rsidRPr="009B7241">
        <w:rPr>
          <w:rFonts w:ascii="Georgia" w:eastAsia="Times New Roman" w:hAnsi="Georgia" w:cs="Calibri"/>
          <w:b/>
          <w:sz w:val="28"/>
          <w:szCs w:val="28"/>
          <w:lang w:val="es-ES_tradnl" w:eastAsia="es-ES"/>
        </w:rPr>
        <w:lastRenderedPageBreak/>
        <w:t>importancia de un ambiente familiar</w:t>
      </w:r>
      <w:r w:rsidR="00185526" w:rsidRPr="009B7241">
        <w:rPr>
          <w:rFonts w:ascii="Georgia" w:eastAsia="Times New Roman" w:hAnsi="Georgia" w:cs="Calibri"/>
          <w:b/>
          <w:sz w:val="28"/>
          <w:szCs w:val="28"/>
          <w:lang w:val="es-ES_tradnl" w:eastAsia="es-ES"/>
        </w:rPr>
        <w:t xml:space="preserve"> sano y acogedor</w:t>
      </w:r>
      <w:r w:rsidR="00BD50B3" w:rsidRPr="009B7241">
        <w:rPr>
          <w:rFonts w:ascii="Georgia" w:eastAsia="Times New Roman" w:hAnsi="Georgia" w:cs="Calibri"/>
          <w:b/>
          <w:sz w:val="28"/>
          <w:szCs w:val="28"/>
          <w:lang w:val="es-ES_tradnl" w:eastAsia="es-ES"/>
        </w:rPr>
        <w:t xml:space="preserve"> en la valoración y floración de la vida</w:t>
      </w:r>
      <w:r w:rsidR="002A7254" w:rsidRPr="009B7241">
        <w:rPr>
          <w:rFonts w:ascii="Georgia" w:eastAsia="Times New Roman" w:hAnsi="Georgia" w:cs="Calibri"/>
          <w:b/>
          <w:sz w:val="28"/>
          <w:szCs w:val="28"/>
          <w:lang w:val="es-ES_tradnl" w:eastAsia="es-ES"/>
        </w:rPr>
        <w:t>.</w:t>
      </w:r>
      <w:r w:rsidR="00192F84" w:rsidRPr="009B7241">
        <w:rPr>
          <w:rFonts w:ascii="Georgia" w:eastAsia="Times New Roman" w:hAnsi="Georgia" w:cs="Calibri"/>
          <w:b/>
          <w:sz w:val="28"/>
          <w:szCs w:val="28"/>
          <w:lang w:val="es-ES_tradnl" w:eastAsia="es-ES"/>
        </w:rPr>
        <w:t xml:space="preserve"> P</w:t>
      </w:r>
      <w:r w:rsidR="002A7254" w:rsidRPr="009B7241">
        <w:rPr>
          <w:rFonts w:ascii="Georgia" w:eastAsia="Times New Roman" w:hAnsi="Georgia" w:cs="Calibri"/>
          <w:b/>
          <w:sz w:val="28"/>
          <w:szCs w:val="28"/>
          <w:lang w:val="es-ES_tradnl" w:eastAsia="es-ES"/>
        </w:rPr>
        <w:t>reviene</w:t>
      </w:r>
      <w:r w:rsidR="00BD50B3" w:rsidRPr="009B7241">
        <w:rPr>
          <w:rFonts w:ascii="Georgia" w:eastAsia="Times New Roman" w:hAnsi="Georgia" w:cs="Calibri"/>
          <w:b/>
          <w:sz w:val="28"/>
          <w:szCs w:val="28"/>
          <w:lang w:val="es-ES_tradnl" w:eastAsia="es-ES"/>
        </w:rPr>
        <w:t>, por ejemplo,</w:t>
      </w:r>
      <w:r w:rsidR="001C08F7" w:rsidRPr="009B7241">
        <w:rPr>
          <w:rFonts w:ascii="Georgia" w:eastAsia="Times New Roman" w:hAnsi="Georgia" w:cs="Calibri"/>
          <w:b/>
          <w:sz w:val="28"/>
          <w:szCs w:val="28"/>
          <w:lang w:val="es-ES_tradnl" w:eastAsia="es-ES"/>
        </w:rPr>
        <w:t xml:space="preserve"> </w:t>
      </w:r>
      <w:r w:rsidR="008B49EC" w:rsidRPr="009B7241">
        <w:rPr>
          <w:rFonts w:ascii="Georgia" w:eastAsia="Times New Roman" w:hAnsi="Georgia" w:cs="Calibri"/>
          <w:b/>
          <w:sz w:val="28"/>
          <w:szCs w:val="28"/>
          <w:lang w:val="es-ES_tradnl" w:eastAsia="es-ES"/>
        </w:rPr>
        <w:t xml:space="preserve">que personas, en particular entre los jóvenes, </w:t>
      </w:r>
      <w:r w:rsidR="00192F84" w:rsidRPr="009B7241">
        <w:rPr>
          <w:rFonts w:ascii="Georgia" w:eastAsia="Times New Roman" w:hAnsi="Georgia" w:cs="Calibri"/>
          <w:b/>
          <w:sz w:val="28"/>
          <w:szCs w:val="28"/>
          <w:lang w:val="es-ES_tradnl" w:eastAsia="es-ES"/>
        </w:rPr>
        <w:t xml:space="preserve">decidan </w:t>
      </w:r>
      <w:r w:rsidR="008B49EC" w:rsidRPr="009B7241">
        <w:rPr>
          <w:rFonts w:ascii="Georgia" w:eastAsia="Times New Roman" w:hAnsi="Georgia" w:cs="Calibri"/>
          <w:b/>
          <w:sz w:val="28"/>
          <w:szCs w:val="28"/>
          <w:lang w:val="es-ES_tradnl" w:eastAsia="es-ES"/>
        </w:rPr>
        <w:t>acab</w:t>
      </w:r>
      <w:r w:rsidR="00192F84" w:rsidRPr="009B7241">
        <w:rPr>
          <w:rFonts w:ascii="Georgia" w:eastAsia="Times New Roman" w:hAnsi="Georgia" w:cs="Calibri"/>
          <w:b/>
          <w:sz w:val="28"/>
          <w:szCs w:val="28"/>
          <w:lang w:val="es-ES_tradnl" w:eastAsia="es-ES"/>
        </w:rPr>
        <w:t>ar</w:t>
      </w:r>
      <w:r w:rsidR="008B49EC" w:rsidRPr="009B7241">
        <w:rPr>
          <w:rFonts w:ascii="Georgia" w:eastAsia="Times New Roman" w:hAnsi="Georgia" w:cs="Calibri"/>
          <w:b/>
          <w:sz w:val="28"/>
          <w:szCs w:val="28"/>
          <w:lang w:val="es-ES_tradnl" w:eastAsia="es-ES"/>
        </w:rPr>
        <w:t xml:space="preserve"> su vida mediante el suicidio</w:t>
      </w:r>
      <w:r w:rsidR="000C30A9" w:rsidRPr="009B7241">
        <w:rPr>
          <w:rFonts w:ascii="Georgia" w:eastAsia="Times New Roman" w:hAnsi="Georgia" w:cs="Calibri"/>
          <w:b/>
          <w:sz w:val="28"/>
          <w:szCs w:val="28"/>
          <w:lang w:val="es-ES_tradnl" w:eastAsia="es-ES"/>
        </w:rPr>
        <w:t xml:space="preserve">, </w:t>
      </w:r>
      <w:r w:rsidR="002A7254" w:rsidRPr="009B7241">
        <w:rPr>
          <w:rFonts w:ascii="Georgia" w:eastAsia="Times New Roman" w:hAnsi="Georgia" w:cs="Calibri"/>
          <w:b/>
          <w:sz w:val="28"/>
          <w:szCs w:val="28"/>
          <w:lang w:val="es-ES_tradnl" w:eastAsia="es-ES"/>
        </w:rPr>
        <w:t xml:space="preserve">el cual </w:t>
      </w:r>
      <w:r w:rsidR="000C30A9" w:rsidRPr="009B7241">
        <w:rPr>
          <w:rFonts w:ascii="Georgia" w:eastAsia="Times New Roman" w:hAnsi="Georgia" w:cs="Calibri"/>
          <w:b/>
          <w:sz w:val="28"/>
          <w:szCs w:val="28"/>
          <w:lang w:val="es-ES_tradnl" w:eastAsia="es-ES"/>
        </w:rPr>
        <w:t>sigue siendo la principal causa de muerte no natural en España</w:t>
      </w:r>
      <w:r w:rsidR="00192F84" w:rsidRPr="009B7241">
        <w:rPr>
          <w:rFonts w:ascii="Georgia" w:eastAsia="Times New Roman" w:hAnsi="Georgia" w:cs="Calibri"/>
          <w:b/>
          <w:sz w:val="28"/>
          <w:szCs w:val="28"/>
          <w:lang w:val="es-ES_tradnl" w:eastAsia="es-ES"/>
        </w:rPr>
        <w:t xml:space="preserve">. Las estadísticas señalan en España </w:t>
      </w:r>
      <w:r w:rsidR="000C30A9" w:rsidRPr="009B7241">
        <w:rPr>
          <w:rFonts w:ascii="Georgia" w:eastAsia="Times New Roman" w:hAnsi="Georgia" w:cs="Calibri"/>
          <w:b/>
          <w:sz w:val="28"/>
          <w:szCs w:val="28"/>
          <w:lang w:val="es-ES_tradnl" w:eastAsia="es-ES"/>
        </w:rPr>
        <w:t xml:space="preserve">10 muertos por suicidio y 200 </w:t>
      </w:r>
      <w:r w:rsidR="002A7254" w:rsidRPr="009B7241">
        <w:rPr>
          <w:rFonts w:ascii="Georgia" w:eastAsia="Times New Roman" w:hAnsi="Georgia" w:cs="Calibri"/>
          <w:b/>
          <w:sz w:val="28"/>
          <w:szCs w:val="28"/>
          <w:lang w:val="es-ES_tradnl" w:eastAsia="es-ES"/>
        </w:rPr>
        <w:t xml:space="preserve">intentos de suicidio cada día, </w:t>
      </w:r>
      <w:r w:rsidR="00192F84" w:rsidRPr="009B7241">
        <w:rPr>
          <w:rFonts w:ascii="Georgia" w:eastAsia="Times New Roman" w:hAnsi="Georgia" w:cs="Calibri"/>
          <w:b/>
          <w:sz w:val="28"/>
          <w:szCs w:val="28"/>
          <w:lang w:val="es-ES_tradnl" w:eastAsia="es-ES"/>
        </w:rPr>
        <w:t xml:space="preserve">siendo así </w:t>
      </w:r>
      <w:r w:rsidR="002A7254" w:rsidRPr="009B7241">
        <w:rPr>
          <w:rFonts w:ascii="Georgia" w:eastAsia="Times New Roman" w:hAnsi="Georgia" w:cs="Calibri"/>
          <w:b/>
          <w:sz w:val="28"/>
          <w:szCs w:val="28"/>
          <w:lang w:val="es-ES_tradnl" w:eastAsia="es-ES"/>
        </w:rPr>
        <w:t xml:space="preserve">la principal causa de muerte en la juventud española. </w:t>
      </w:r>
    </w:p>
    <w:p w:rsidR="00192F84" w:rsidRPr="009B7241" w:rsidRDefault="003450BE" w:rsidP="003450BE">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El suicidio no es una tragedia sólo del individuo</w:t>
      </w:r>
      <w:r w:rsidR="005437B0" w:rsidRPr="009B7241">
        <w:rPr>
          <w:rFonts w:ascii="Georgia" w:eastAsia="Times New Roman" w:hAnsi="Georgia" w:cs="Calibri"/>
          <w:b/>
          <w:sz w:val="28"/>
          <w:szCs w:val="28"/>
          <w:lang w:val="es-ES_tradnl" w:eastAsia="es-ES"/>
        </w:rPr>
        <w:t xml:space="preserve">, tampoco </w:t>
      </w:r>
      <w:r w:rsidR="00833392" w:rsidRPr="009B7241">
        <w:rPr>
          <w:rFonts w:ascii="Georgia" w:eastAsia="Times New Roman" w:hAnsi="Georgia" w:cs="Calibri"/>
          <w:b/>
          <w:sz w:val="28"/>
          <w:szCs w:val="28"/>
          <w:lang w:val="es-ES_tradnl" w:eastAsia="es-ES"/>
        </w:rPr>
        <w:t xml:space="preserve">lo es </w:t>
      </w:r>
      <w:r w:rsidR="005437B0" w:rsidRPr="009B7241">
        <w:rPr>
          <w:rFonts w:ascii="Georgia" w:eastAsia="Times New Roman" w:hAnsi="Georgia" w:cs="Calibri"/>
          <w:b/>
          <w:sz w:val="28"/>
          <w:szCs w:val="28"/>
          <w:lang w:val="es-ES_tradnl" w:eastAsia="es-ES"/>
        </w:rPr>
        <w:t>sólo de la familia y de los amigos</w:t>
      </w:r>
      <w:r w:rsidR="003A199B" w:rsidRPr="009B7241">
        <w:rPr>
          <w:rFonts w:ascii="Georgia" w:eastAsia="Times New Roman" w:hAnsi="Georgia" w:cs="Calibri"/>
          <w:b/>
          <w:sz w:val="28"/>
          <w:szCs w:val="28"/>
          <w:lang w:val="es-ES_tradnl" w:eastAsia="es-ES"/>
        </w:rPr>
        <w:t>:</w:t>
      </w:r>
      <w:r w:rsidR="00882808" w:rsidRPr="009B7241">
        <w:rPr>
          <w:rFonts w:ascii="Georgia" w:eastAsia="Times New Roman" w:hAnsi="Georgia" w:cs="Calibri"/>
          <w:b/>
          <w:sz w:val="28"/>
          <w:szCs w:val="28"/>
          <w:lang w:val="es-ES_tradnl" w:eastAsia="es-ES"/>
        </w:rPr>
        <w:t xml:space="preserve"> es de toda la Iglesia; es de toda la sociedad</w:t>
      </w:r>
      <w:r w:rsidR="00265744" w:rsidRPr="009B7241">
        <w:rPr>
          <w:rFonts w:ascii="Georgia" w:eastAsia="Times New Roman" w:hAnsi="Georgia" w:cs="Calibri"/>
          <w:b/>
          <w:sz w:val="28"/>
          <w:szCs w:val="28"/>
          <w:lang w:val="es-ES_tradnl" w:eastAsia="es-ES"/>
        </w:rPr>
        <w:t>; es de toda la humanidad</w:t>
      </w:r>
      <w:r w:rsidR="005437B0" w:rsidRPr="009B7241">
        <w:rPr>
          <w:rFonts w:ascii="Georgia" w:eastAsia="Times New Roman" w:hAnsi="Georgia" w:cs="Calibri"/>
          <w:b/>
          <w:sz w:val="28"/>
          <w:szCs w:val="28"/>
          <w:lang w:val="es-ES_tradnl" w:eastAsia="es-ES"/>
        </w:rPr>
        <w:t>. Cómo bien s</w:t>
      </w:r>
      <w:r w:rsidR="00192F84" w:rsidRPr="009B7241">
        <w:rPr>
          <w:rFonts w:ascii="Georgia" w:eastAsia="Times New Roman" w:hAnsi="Georgia" w:cs="Calibri"/>
          <w:b/>
          <w:sz w:val="28"/>
          <w:szCs w:val="28"/>
          <w:lang w:val="es-ES_tradnl" w:eastAsia="es-ES"/>
        </w:rPr>
        <w:t>e</w:t>
      </w:r>
      <w:r w:rsidR="005437B0" w:rsidRPr="009B7241">
        <w:rPr>
          <w:rFonts w:ascii="Georgia" w:eastAsia="Times New Roman" w:hAnsi="Georgia" w:cs="Calibri"/>
          <w:b/>
          <w:sz w:val="28"/>
          <w:szCs w:val="28"/>
          <w:lang w:val="es-ES_tradnl" w:eastAsia="es-ES"/>
        </w:rPr>
        <w:t xml:space="preserve"> dice: </w:t>
      </w:r>
      <w:r w:rsidR="005437B0" w:rsidRPr="009B7241">
        <w:rPr>
          <w:rFonts w:ascii="Georgia" w:eastAsia="Times New Roman" w:hAnsi="Georgia" w:cs="Calibri"/>
          <w:b/>
          <w:i/>
          <w:sz w:val="28"/>
          <w:szCs w:val="28"/>
          <w:lang w:val="es-ES_tradnl" w:eastAsia="es-ES"/>
        </w:rPr>
        <w:t>“La muerte de cualquier hombre me disminuye porque estoy ligado a la humanidad; y</w:t>
      </w:r>
      <w:r w:rsidR="00882808" w:rsidRPr="009B7241">
        <w:rPr>
          <w:rFonts w:ascii="Georgia" w:eastAsia="Times New Roman" w:hAnsi="Georgia" w:cs="Calibri"/>
          <w:b/>
          <w:i/>
          <w:sz w:val="28"/>
          <w:szCs w:val="28"/>
          <w:lang w:val="es-ES_tradnl" w:eastAsia="es-ES"/>
        </w:rPr>
        <w:t>,</w:t>
      </w:r>
      <w:r w:rsidR="005437B0" w:rsidRPr="009B7241">
        <w:rPr>
          <w:rFonts w:ascii="Georgia" w:eastAsia="Times New Roman" w:hAnsi="Georgia" w:cs="Calibri"/>
          <w:b/>
          <w:i/>
          <w:sz w:val="28"/>
          <w:szCs w:val="28"/>
          <w:lang w:val="es-ES_tradnl" w:eastAsia="es-ES"/>
        </w:rPr>
        <w:t xml:space="preserve"> por consiguiente, nunca hagas preguntar por quién doblan las campanas: doblan por ti”</w:t>
      </w:r>
      <w:r w:rsidR="005437B0" w:rsidRPr="009B7241">
        <w:rPr>
          <w:rFonts w:ascii="Georgia" w:eastAsia="Times New Roman" w:hAnsi="Georgia" w:cs="Calibri"/>
          <w:b/>
          <w:sz w:val="28"/>
          <w:szCs w:val="28"/>
          <w:lang w:val="es-ES_tradnl" w:eastAsia="es-ES"/>
        </w:rPr>
        <w:t xml:space="preserve"> </w:t>
      </w:r>
      <w:r w:rsidR="005437B0" w:rsidRPr="009B7241">
        <w:rPr>
          <w:rFonts w:ascii="Georgia" w:eastAsia="Times New Roman" w:hAnsi="Georgia" w:cs="Calibri"/>
          <w:b/>
          <w:sz w:val="24"/>
          <w:szCs w:val="24"/>
          <w:lang w:val="es-ES_tradnl" w:eastAsia="es-ES"/>
        </w:rPr>
        <w:t xml:space="preserve">(John Donne, </w:t>
      </w:r>
      <w:r w:rsidR="005437B0" w:rsidRPr="009B7241">
        <w:rPr>
          <w:rFonts w:ascii="Georgia" w:eastAsia="Times New Roman" w:hAnsi="Georgia" w:cs="Calibri"/>
          <w:b/>
          <w:i/>
          <w:sz w:val="24"/>
          <w:szCs w:val="24"/>
          <w:lang w:val="es-ES_tradnl" w:eastAsia="es-ES"/>
        </w:rPr>
        <w:t>Devotions Upon Emergent Occasions</w:t>
      </w:r>
      <w:r w:rsidR="005437B0" w:rsidRPr="009B7241">
        <w:rPr>
          <w:rFonts w:ascii="Georgia" w:eastAsia="Times New Roman" w:hAnsi="Georgia" w:cs="Calibri"/>
          <w:b/>
          <w:sz w:val="24"/>
          <w:szCs w:val="24"/>
          <w:lang w:val="es-ES_tradnl" w:eastAsia="es-ES"/>
        </w:rPr>
        <w:t>, Meditación XVII)</w:t>
      </w:r>
      <w:r w:rsidR="005437B0" w:rsidRPr="009B7241">
        <w:rPr>
          <w:rFonts w:ascii="Georgia" w:eastAsia="Times New Roman" w:hAnsi="Georgia" w:cs="Calibri"/>
          <w:b/>
          <w:sz w:val="28"/>
          <w:szCs w:val="28"/>
          <w:lang w:val="es-ES_tradnl" w:eastAsia="es-ES"/>
        </w:rPr>
        <w:t xml:space="preserve">. </w:t>
      </w:r>
      <w:r w:rsidR="00CC7C8F" w:rsidRPr="009B7241">
        <w:rPr>
          <w:rFonts w:ascii="Georgia" w:eastAsia="Times New Roman" w:hAnsi="Georgia" w:cs="Calibri"/>
          <w:b/>
          <w:sz w:val="28"/>
          <w:szCs w:val="28"/>
          <w:lang w:val="es-ES_tradnl" w:eastAsia="es-ES"/>
        </w:rPr>
        <w:t>Es un pasaje</w:t>
      </w:r>
      <w:r w:rsidR="009B43E6" w:rsidRPr="009B7241">
        <w:rPr>
          <w:rFonts w:ascii="Georgia" w:eastAsia="Times New Roman" w:hAnsi="Georgia" w:cs="Calibri"/>
          <w:b/>
          <w:sz w:val="28"/>
          <w:szCs w:val="28"/>
          <w:lang w:val="es-ES_tradnl" w:eastAsia="es-ES"/>
        </w:rPr>
        <w:t xml:space="preserve"> literario</w:t>
      </w:r>
      <w:r w:rsidR="00CC7C8F" w:rsidRPr="009B7241">
        <w:rPr>
          <w:rFonts w:ascii="Georgia" w:eastAsia="Times New Roman" w:hAnsi="Georgia" w:cs="Calibri"/>
          <w:b/>
          <w:sz w:val="28"/>
          <w:szCs w:val="28"/>
          <w:lang w:val="es-ES_tradnl" w:eastAsia="es-ES"/>
        </w:rPr>
        <w:t xml:space="preserve"> y pensamiento muy conocido en España, gracias también a la novela </w:t>
      </w:r>
      <w:r w:rsidR="00CC7C8F" w:rsidRPr="009B7241">
        <w:rPr>
          <w:rFonts w:ascii="Georgia" w:eastAsia="Times New Roman" w:hAnsi="Georgia" w:cs="Calibri"/>
          <w:b/>
          <w:i/>
          <w:sz w:val="28"/>
          <w:szCs w:val="28"/>
          <w:lang w:val="es-ES_tradnl" w:eastAsia="es-ES"/>
        </w:rPr>
        <w:t>Por quién doblan las campanas</w:t>
      </w:r>
      <w:r w:rsidR="00CC7C8F" w:rsidRPr="009B7241">
        <w:rPr>
          <w:rFonts w:ascii="Georgia" w:eastAsia="Times New Roman" w:hAnsi="Georgia" w:cs="Calibri"/>
          <w:b/>
          <w:sz w:val="28"/>
          <w:szCs w:val="28"/>
          <w:lang w:val="es-ES_tradnl" w:eastAsia="es-ES"/>
        </w:rPr>
        <w:t>, de Ernest Hemingway</w:t>
      </w:r>
      <w:r w:rsidR="00B96D74" w:rsidRPr="009B7241">
        <w:rPr>
          <w:rFonts w:ascii="Georgia" w:eastAsia="Times New Roman" w:hAnsi="Georgia" w:cs="Calibri"/>
          <w:b/>
          <w:sz w:val="28"/>
          <w:szCs w:val="28"/>
          <w:lang w:val="es-ES_tradnl" w:eastAsia="es-ES"/>
        </w:rPr>
        <w:t>, quien</w:t>
      </w:r>
      <w:r w:rsidR="00265744" w:rsidRPr="009B7241">
        <w:rPr>
          <w:rFonts w:ascii="Georgia" w:eastAsia="Times New Roman" w:hAnsi="Georgia" w:cs="Calibri"/>
          <w:b/>
          <w:sz w:val="28"/>
          <w:szCs w:val="28"/>
          <w:lang w:val="es-ES_tradnl" w:eastAsia="es-ES"/>
        </w:rPr>
        <w:t>, paradojamente</w:t>
      </w:r>
      <w:r w:rsidR="00702A84" w:rsidRPr="009B7241">
        <w:rPr>
          <w:rFonts w:ascii="Georgia" w:eastAsia="Times New Roman" w:hAnsi="Georgia" w:cs="Calibri"/>
          <w:b/>
          <w:sz w:val="28"/>
          <w:szCs w:val="28"/>
          <w:lang w:val="es-ES_tradnl" w:eastAsia="es-ES"/>
        </w:rPr>
        <w:t xml:space="preserve"> y</w:t>
      </w:r>
      <w:r w:rsidR="00B96D74" w:rsidRPr="009B7241">
        <w:rPr>
          <w:rFonts w:ascii="Georgia" w:eastAsia="Times New Roman" w:hAnsi="Georgia" w:cs="Calibri"/>
          <w:b/>
          <w:sz w:val="28"/>
          <w:szCs w:val="28"/>
          <w:lang w:val="es-ES_tradnl" w:eastAsia="es-ES"/>
        </w:rPr>
        <w:t xml:space="preserve"> trágicamente</w:t>
      </w:r>
      <w:r w:rsidR="00702A84" w:rsidRPr="009B7241">
        <w:rPr>
          <w:rFonts w:ascii="Georgia" w:eastAsia="Times New Roman" w:hAnsi="Georgia" w:cs="Calibri"/>
          <w:b/>
          <w:sz w:val="28"/>
          <w:szCs w:val="28"/>
          <w:lang w:val="es-ES_tradnl" w:eastAsia="es-ES"/>
        </w:rPr>
        <w:t>,</w:t>
      </w:r>
      <w:r w:rsidR="00B96D74" w:rsidRPr="009B7241">
        <w:rPr>
          <w:rFonts w:ascii="Georgia" w:eastAsia="Times New Roman" w:hAnsi="Georgia" w:cs="Calibri"/>
          <w:b/>
          <w:sz w:val="28"/>
          <w:szCs w:val="28"/>
          <w:lang w:val="es-ES_tradnl" w:eastAsia="es-ES"/>
        </w:rPr>
        <w:t xml:space="preserve"> acabó su vida con el suicidio</w:t>
      </w:r>
      <w:r w:rsidR="00CC7C8F" w:rsidRPr="009B7241">
        <w:rPr>
          <w:rFonts w:ascii="Georgia" w:eastAsia="Times New Roman" w:hAnsi="Georgia" w:cs="Calibri"/>
          <w:b/>
          <w:sz w:val="28"/>
          <w:szCs w:val="28"/>
          <w:lang w:val="es-ES_tradnl" w:eastAsia="es-ES"/>
        </w:rPr>
        <w:t xml:space="preserve">. </w:t>
      </w:r>
    </w:p>
    <w:p w:rsidR="005437B0" w:rsidRPr="009B7241" w:rsidRDefault="00E44FD7" w:rsidP="003450BE">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w:t>
      </w:r>
      <w:r w:rsidR="005437B0" w:rsidRPr="009B7241">
        <w:rPr>
          <w:rFonts w:ascii="Georgia" w:eastAsia="Times New Roman" w:hAnsi="Georgia" w:cs="Calibri"/>
          <w:b/>
          <w:sz w:val="28"/>
          <w:szCs w:val="28"/>
          <w:lang w:val="es-ES_tradnl" w:eastAsia="es-ES"/>
        </w:rPr>
        <w:t>Cuánto más</w:t>
      </w:r>
      <w:r w:rsidR="00CC7C8F"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sz w:val="28"/>
          <w:szCs w:val="28"/>
          <w:lang w:val="es-ES_tradnl" w:eastAsia="es-ES"/>
        </w:rPr>
        <w:t xml:space="preserve">queridos </w:t>
      </w:r>
      <w:r w:rsidR="00CC7C8F" w:rsidRPr="009B7241">
        <w:rPr>
          <w:rFonts w:ascii="Georgia" w:eastAsia="Times New Roman" w:hAnsi="Georgia" w:cs="Calibri"/>
          <w:b/>
          <w:sz w:val="28"/>
          <w:szCs w:val="28"/>
          <w:lang w:val="es-ES_tradnl" w:eastAsia="es-ES"/>
        </w:rPr>
        <w:t>hermanos,</w:t>
      </w:r>
      <w:r w:rsidR="005437B0" w:rsidRPr="009B7241">
        <w:rPr>
          <w:rFonts w:ascii="Georgia" w:eastAsia="Times New Roman" w:hAnsi="Georgia" w:cs="Calibri"/>
          <w:b/>
          <w:sz w:val="28"/>
          <w:szCs w:val="28"/>
          <w:lang w:val="es-ES_tradnl" w:eastAsia="es-ES"/>
        </w:rPr>
        <w:t xml:space="preserve"> doblan las campanas par</w:t>
      </w:r>
      <w:r w:rsidR="00C90A75" w:rsidRPr="009B7241">
        <w:rPr>
          <w:rFonts w:ascii="Georgia" w:eastAsia="Times New Roman" w:hAnsi="Georgia" w:cs="Calibri"/>
          <w:b/>
          <w:sz w:val="28"/>
          <w:szCs w:val="28"/>
          <w:lang w:val="es-ES_tradnl" w:eastAsia="es-ES"/>
        </w:rPr>
        <w:t>a</w:t>
      </w:r>
      <w:r w:rsidR="005437B0"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sz w:val="28"/>
          <w:szCs w:val="28"/>
          <w:lang w:val="es-ES_tradnl" w:eastAsia="es-ES"/>
        </w:rPr>
        <w:t>personas, familias y sociedades de fe,</w:t>
      </w:r>
      <w:r w:rsidR="000E17AF" w:rsidRPr="009B7241">
        <w:rPr>
          <w:rFonts w:ascii="Georgia" w:eastAsia="Times New Roman" w:hAnsi="Georgia" w:cs="Calibri"/>
          <w:b/>
          <w:sz w:val="28"/>
          <w:szCs w:val="28"/>
          <w:lang w:val="es-ES_tradnl" w:eastAsia="es-ES"/>
        </w:rPr>
        <w:t xml:space="preserve"> con la muert</w:t>
      </w:r>
      <w:r w:rsidR="0082548C" w:rsidRPr="009B7241">
        <w:rPr>
          <w:rFonts w:ascii="Georgia" w:eastAsia="Times New Roman" w:hAnsi="Georgia" w:cs="Calibri"/>
          <w:b/>
          <w:sz w:val="28"/>
          <w:szCs w:val="28"/>
          <w:lang w:val="es-ES_tradnl" w:eastAsia="es-ES"/>
        </w:rPr>
        <w:t>e</w:t>
      </w:r>
      <w:r w:rsidR="000E17AF" w:rsidRPr="009B7241">
        <w:rPr>
          <w:rFonts w:ascii="Georgia" w:eastAsia="Times New Roman" w:hAnsi="Georgia" w:cs="Calibri"/>
          <w:b/>
          <w:sz w:val="28"/>
          <w:szCs w:val="28"/>
          <w:lang w:val="es-ES_tradnl" w:eastAsia="es-ES"/>
        </w:rPr>
        <w:t xml:space="preserve"> de un ser </w:t>
      </w:r>
      <w:r w:rsidR="0082548C" w:rsidRPr="009B7241">
        <w:rPr>
          <w:rFonts w:ascii="Georgia" w:eastAsia="Times New Roman" w:hAnsi="Georgia" w:cs="Calibri"/>
          <w:b/>
          <w:sz w:val="28"/>
          <w:szCs w:val="28"/>
          <w:lang w:val="es-ES_tradnl" w:eastAsia="es-ES"/>
        </w:rPr>
        <w:t>creado a</w:t>
      </w:r>
      <w:r w:rsidR="00C90A75" w:rsidRPr="009B7241">
        <w:rPr>
          <w:rFonts w:ascii="Georgia" w:eastAsia="Times New Roman" w:hAnsi="Georgia" w:cs="Calibri"/>
          <w:b/>
          <w:sz w:val="28"/>
          <w:szCs w:val="28"/>
          <w:lang w:val="es-ES_tradnl" w:eastAsia="es-ES"/>
        </w:rPr>
        <w:t xml:space="preserve"> </w:t>
      </w:r>
      <w:r w:rsidR="0082548C" w:rsidRPr="009B7241">
        <w:rPr>
          <w:rFonts w:ascii="Georgia" w:eastAsia="Times New Roman" w:hAnsi="Georgia" w:cs="Calibri"/>
          <w:b/>
          <w:sz w:val="28"/>
          <w:szCs w:val="28"/>
          <w:lang w:val="es-ES_tradnl" w:eastAsia="es-ES"/>
        </w:rPr>
        <w:t>imagen de D</w:t>
      </w:r>
      <w:r w:rsidRPr="009B7241">
        <w:rPr>
          <w:rFonts w:ascii="Georgia" w:eastAsia="Times New Roman" w:hAnsi="Georgia" w:cs="Calibri"/>
          <w:b/>
          <w:sz w:val="28"/>
          <w:szCs w:val="28"/>
          <w:lang w:val="es-ES_tradnl" w:eastAsia="es-ES"/>
        </w:rPr>
        <w:t>ios!</w:t>
      </w:r>
      <w:r w:rsidR="005437B0"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sz w:val="28"/>
          <w:szCs w:val="28"/>
          <w:lang w:val="es-ES_tradnl" w:eastAsia="es-ES"/>
        </w:rPr>
        <w:t>¡Y</w:t>
      </w:r>
      <w:r w:rsidR="003A199B" w:rsidRPr="009B7241">
        <w:rPr>
          <w:rFonts w:ascii="Georgia" w:eastAsia="Times New Roman" w:hAnsi="Georgia" w:cs="Calibri"/>
          <w:b/>
          <w:sz w:val="28"/>
          <w:szCs w:val="28"/>
          <w:lang w:val="es-ES_tradnl" w:eastAsia="es-ES"/>
        </w:rPr>
        <w:t xml:space="preserve"> cuánto más doblan</w:t>
      </w:r>
      <w:r w:rsidR="00B06E73" w:rsidRPr="009B7241">
        <w:rPr>
          <w:rFonts w:ascii="Georgia" w:eastAsia="Times New Roman" w:hAnsi="Georgia" w:cs="Calibri"/>
          <w:b/>
          <w:sz w:val="28"/>
          <w:szCs w:val="28"/>
          <w:lang w:val="es-ES_tradnl" w:eastAsia="es-ES"/>
        </w:rPr>
        <w:t xml:space="preserve"> con dolor</w:t>
      </w:r>
      <w:r w:rsidRPr="009B7241">
        <w:rPr>
          <w:rFonts w:ascii="Georgia" w:eastAsia="Times New Roman" w:hAnsi="Georgia" w:cs="Calibri"/>
          <w:b/>
          <w:sz w:val="28"/>
          <w:szCs w:val="28"/>
          <w:lang w:val="es-ES_tradnl" w:eastAsia="es-ES"/>
        </w:rPr>
        <w:t xml:space="preserve"> para nosotros</w:t>
      </w:r>
      <w:r w:rsidR="003A199B" w:rsidRPr="009B7241">
        <w:rPr>
          <w:rFonts w:ascii="Georgia" w:eastAsia="Times New Roman" w:hAnsi="Georgia" w:cs="Calibri"/>
          <w:b/>
          <w:sz w:val="28"/>
          <w:szCs w:val="28"/>
          <w:lang w:val="es-ES_tradnl" w:eastAsia="es-ES"/>
        </w:rPr>
        <w:t>, cu</w:t>
      </w:r>
      <w:r w:rsidR="004760F5" w:rsidRPr="009B7241">
        <w:rPr>
          <w:rFonts w:ascii="Georgia" w:eastAsia="Times New Roman" w:hAnsi="Georgia" w:cs="Calibri"/>
          <w:b/>
          <w:sz w:val="28"/>
          <w:szCs w:val="28"/>
          <w:lang w:val="es-ES_tradnl" w:eastAsia="es-ES"/>
        </w:rPr>
        <w:t>a</w:t>
      </w:r>
      <w:r w:rsidR="003A199B" w:rsidRPr="009B7241">
        <w:rPr>
          <w:rFonts w:ascii="Georgia" w:eastAsia="Times New Roman" w:hAnsi="Georgia" w:cs="Calibri"/>
          <w:b/>
          <w:sz w:val="28"/>
          <w:szCs w:val="28"/>
          <w:lang w:val="es-ES_tradnl" w:eastAsia="es-ES"/>
        </w:rPr>
        <w:t>ndo</w:t>
      </w:r>
      <w:r w:rsidR="005437B0" w:rsidRPr="009B7241">
        <w:rPr>
          <w:rFonts w:ascii="Georgia" w:eastAsia="Times New Roman" w:hAnsi="Georgia" w:cs="Calibri"/>
          <w:b/>
          <w:sz w:val="28"/>
          <w:szCs w:val="28"/>
          <w:lang w:val="es-ES_tradnl" w:eastAsia="es-ES"/>
        </w:rPr>
        <w:t xml:space="preserve"> </w:t>
      </w:r>
      <w:r w:rsidR="003A199B" w:rsidRPr="009B7241">
        <w:rPr>
          <w:rFonts w:ascii="Georgia" w:eastAsia="Times New Roman" w:hAnsi="Georgia" w:cs="Calibri"/>
          <w:b/>
          <w:sz w:val="28"/>
          <w:szCs w:val="28"/>
          <w:lang w:val="es-ES_tradnl" w:eastAsia="es-ES"/>
        </w:rPr>
        <w:t xml:space="preserve">un </w:t>
      </w:r>
      <w:r w:rsidR="005437B0" w:rsidRPr="009B7241">
        <w:rPr>
          <w:rFonts w:ascii="Georgia" w:eastAsia="Times New Roman" w:hAnsi="Georgia" w:cs="Calibri"/>
          <w:b/>
          <w:sz w:val="28"/>
          <w:szCs w:val="28"/>
          <w:lang w:val="es-ES_tradnl" w:eastAsia="es-ES"/>
        </w:rPr>
        <w:t>hermano</w:t>
      </w:r>
      <w:r w:rsidR="00CC7C8F" w:rsidRPr="009B7241">
        <w:rPr>
          <w:rFonts w:ascii="Georgia" w:eastAsia="Times New Roman" w:hAnsi="Georgia" w:cs="Calibri"/>
          <w:b/>
          <w:sz w:val="28"/>
          <w:szCs w:val="28"/>
          <w:lang w:val="es-ES_tradnl" w:eastAsia="es-ES"/>
        </w:rPr>
        <w:t xml:space="preserve"> nuestro</w:t>
      </w:r>
      <w:r w:rsidR="005437B0" w:rsidRPr="009B7241">
        <w:rPr>
          <w:rFonts w:ascii="Georgia" w:eastAsia="Times New Roman" w:hAnsi="Georgia" w:cs="Calibri"/>
          <w:b/>
          <w:sz w:val="28"/>
          <w:szCs w:val="28"/>
          <w:lang w:val="es-ES_tradnl" w:eastAsia="es-ES"/>
        </w:rPr>
        <w:t xml:space="preserve"> acaba su vida </w:t>
      </w:r>
      <w:r w:rsidR="004760F5" w:rsidRPr="009B7241">
        <w:rPr>
          <w:rFonts w:ascii="Georgia" w:eastAsia="Times New Roman" w:hAnsi="Georgia" w:cs="Calibri"/>
          <w:b/>
          <w:sz w:val="28"/>
          <w:szCs w:val="28"/>
          <w:lang w:val="es-ES_tradnl" w:eastAsia="es-ES"/>
        </w:rPr>
        <w:t>de un</w:t>
      </w:r>
      <w:r w:rsidR="005437B0" w:rsidRPr="009B7241">
        <w:rPr>
          <w:rFonts w:ascii="Georgia" w:eastAsia="Times New Roman" w:hAnsi="Georgia" w:cs="Calibri"/>
          <w:b/>
          <w:sz w:val="28"/>
          <w:szCs w:val="28"/>
          <w:lang w:val="es-ES_tradnl" w:eastAsia="es-ES"/>
        </w:rPr>
        <w:t xml:space="preserve"> modo tan tr</w:t>
      </w:r>
      <w:r w:rsidR="0017268F" w:rsidRPr="009B7241">
        <w:rPr>
          <w:rFonts w:ascii="Georgia" w:eastAsia="Times New Roman" w:hAnsi="Georgia" w:cs="Calibri"/>
          <w:b/>
          <w:sz w:val="28"/>
          <w:szCs w:val="28"/>
          <w:lang w:val="es-ES_tradnl" w:eastAsia="es-ES"/>
        </w:rPr>
        <w:t xml:space="preserve">ágico, </w:t>
      </w:r>
      <w:r w:rsidR="00BD0327">
        <w:rPr>
          <w:rFonts w:ascii="Georgia" w:eastAsia="Times New Roman" w:hAnsi="Georgia" w:cs="Calibri"/>
          <w:b/>
          <w:sz w:val="28"/>
          <w:szCs w:val="28"/>
          <w:lang w:val="es-ES_tradnl" w:eastAsia="es-ES"/>
        </w:rPr>
        <w:t>también cuando</w:t>
      </w:r>
      <w:r w:rsidR="00BD0327" w:rsidRPr="00BD0327">
        <w:rPr>
          <w:rFonts w:ascii="Georgia" w:eastAsia="Times New Roman" w:hAnsi="Georgia" w:cs="Calibri"/>
          <w:b/>
          <w:sz w:val="28"/>
          <w:szCs w:val="28"/>
          <w:lang w:val="es-ES_tradnl" w:eastAsia="es-ES"/>
        </w:rPr>
        <w:t xml:space="preserve"> </w:t>
      </w:r>
      <w:r w:rsidR="00BD0327">
        <w:rPr>
          <w:rFonts w:ascii="Georgia" w:eastAsia="Times New Roman" w:hAnsi="Georgia" w:cs="Calibri"/>
          <w:b/>
          <w:sz w:val="28"/>
          <w:szCs w:val="28"/>
          <w:lang w:val="es-ES_tradnl" w:eastAsia="es-ES"/>
        </w:rPr>
        <w:t>se le facilita que acabe</w:t>
      </w:r>
      <w:r w:rsidR="0017268F" w:rsidRPr="009B7241">
        <w:rPr>
          <w:rFonts w:ascii="Georgia" w:eastAsia="Times New Roman" w:hAnsi="Georgia" w:cs="Calibri"/>
          <w:b/>
          <w:sz w:val="28"/>
          <w:szCs w:val="28"/>
          <w:lang w:val="es-ES_tradnl" w:eastAsia="es-ES"/>
        </w:rPr>
        <w:t xml:space="preserve"> </w:t>
      </w:r>
      <w:r w:rsidR="00BD0327">
        <w:rPr>
          <w:rFonts w:ascii="Georgia" w:eastAsia="Times New Roman" w:hAnsi="Georgia" w:cs="Calibri"/>
          <w:b/>
          <w:sz w:val="28"/>
          <w:szCs w:val="28"/>
          <w:lang w:val="es-ES_tradnl" w:eastAsia="es-ES"/>
        </w:rPr>
        <w:t>con su propia</w:t>
      </w:r>
      <w:r w:rsidR="0017268F" w:rsidRPr="009B7241">
        <w:rPr>
          <w:rFonts w:ascii="Georgia" w:eastAsia="Times New Roman" w:hAnsi="Georgia" w:cs="Calibri"/>
          <w:b/>
          <w:sz w:val="28"/>
          <w:szCs w:val="28"/>
          <w:lang w:val="es-ES_tradnl" w:eastAsia="es-ES"/>
        </w:rPr>
        <w:t xml:space="preserve"> vida!</w:t>
      </w:r>
    </w:p>
    <w:p w:rsidR="00FB69C6" w:rsidRPr="009B7241" w:rsidRDefault="00F11FB6" w:rsidP="000C30A9">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A la familia</w:t>
      </w:r>
      <w:r w:rsidR="005437B0" w:rsidRPr="009B7241">
        <w:rPr>
          <w:rFonts w:ascii="Georgia" w:eastAsia="Times New Roman" w:hAnsi="Georgia" w:cs="Calibri"/>
          <w:b/>
          <w:sz w:val="28"/>
          <w:szCs w:val="28"/>
          <w:lang w:val="es-ES_tradnl" w:eastAsia="es-ES"/>
        </w:rPr>
        <w:t>, entonces,</w:t>
      </w:r>
      <w:r w:rsidRPr="009B7241">
        <w:rPr>
          <w:rFonts w:ascii="Georgia" w:eastAsia="Times New Roman" w:hAnsi="Georgia" w:cs="Calibri"/>
          <w:b/>
          <w:sz w:val="28"/>
          <w:szCs w:val="28"/>
          <w:lang w:val="es-ES_tradnl" w:eastAsia="es-ES"/>
        </w:rPr>
        <w:t xml:space="preserve"> se le debe el</w:t>
      </w:r>
      <w:r w:rsidR="005E5B47" w:rsidRPr="009B7241">
        <w:rPr>
          <w:rFonts w:ascii="Georgia" w:eastAsia="Times New Roman" w:hAnsi="Georgia" w:cs="Calibri"/>
          <w:b/>
          <w:sz w:val="28"/>
          <w:szCs w:val="28"/>
          <w:lang w:val="es-ES_tradnl" w:eastAsia="es-ES"/>
        </w:rPr>
        <w:t xml:space="preserve"> pleno</w:t>
      </w:r>
      <w:r w:rsidRPr="009B7241">
        <w:rPr>
          <w:rFonts w:ascii="Georgia" w:eastAsia="Times New Roman" w:hAnsi="Georgia" w:cs="Calibri"/>
          <w:b/>
          <w:sz w:val="28"/>
          <w:szCs w:val="28"/>
          <w:lang w:val="es-ES_tradnl" w:eastAsia="es-ES"/>
        </w:rPr>
        <w:t xml:space="preserve"> apoyo eclesial y de toda la sociedad, la cual se beneficia </w:t>
      </w:r>
      <w:r w:rsidR="00013C0F" w:rsidRPr="009B7241">
        <w:rPr>
          <w:rFonts w:ascii="Georgia" w:eastAsia="Times New Roman" w:hAnsi="Georgia" w:cs="Calibri"/>
          <w:b/>
          <w:sz w:val="28"/>
          <w:szCs w:val="28"/>
          <w:lang w:val="es-ES_tradnl" w:eastAsia="es-ES"/>
        </w:rPr>
        <w:t>cuanta más procura</w:t>
      </w:r>
      <w:r w:rsidRPr="009B7241">
        <w:rPr>
          <w:rFonts w:ascii="Georgia" w:eastAsia="Times New Roman" w:hAnsi="Georgia" w:cs="Calibri"/>
          <w:b/>
          <w:sz w:val="28"/>
          <w:szCs w:val="28"/>
          <w:lang w:val="es-ES_tradnl" w:eastAsia="es-ES"/>
        </w:rPr>
        <w:t xml:space="preserve"> no escatimar</w:t>
      </w:r>
      <w:r w:rsidR="00FB69C6" w:rsidRPr="009B7241">
        <w:rPr>
          <w:rFonts w:ascii="Georgia" w:eastAsia="Times New Roman" w:hAnsi="Georgia" w:cs="Calibri"/>
          <w:b/>
          <w:sz w:val="28"/>
          <w:szCs w:val="28"/>
          <w:lang w:val="es-ES_tradnl" w:eastAsia="es-ES"/>
        </w:rPr>
        <w:t xml:space="preserve"> su </w:t>
      </w:r>
      <w:r w:rsidRPr="009B7241">
        <w:rPr>
          <w:rFonts w:ascii="Georgia" w:eastAsia="Times New Roman" w:hAnsi="Georgia" w:cs="Calibri"/>
          <w:b/>
          <w:sz w:val="28"/>
          <w:szCs w:val="28"/>
          <w:lang w:val="es-ES_tradnl" w:eastAsia="es-ES"/>
        </w:rPr>
        <w:t>ayuda. Como ha dicho el Santo Padre</w:t>
      </w:r>
      <w:r w:rsidR="005E5B47" w:rsidRPr="009B7241">
        <w:rPr>
          <w:rFonts w:ascii="Georgia" w:eastAsia="Times New Roman" w:hAnsi="Georgia" w:cs="Calibri"/>
          <w:b/>
          <w:sz w:val="28"/>
          <w:szCs w:val="28"/>
          <w:lang w:val="es-ES_tradnl" w:eastAsia="es-ES"/>
        </w:rPr>
        <w:t>,</w:t>
      </w:r>
      <w:r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i/>
          <w:sz w:val="28"/>
          <w:szCs w:val="28"/>
          <w:lang w:val="es-ES_tradnl" w:eastAsia="es-ES"/>
        </w:rPr>
        <w:t xml:space="preserve">“la familia es el antídoto principal a la pobreza, material y espiritual, como lo es también al problema del invierno demográfico o la maternidad y paternidad irresponsable. Estas dos cosas hay que subrayarlas. El invierno demográfico – </w:t>
      </w:r>
      <w:r w:rsidR="00967E1E" w:rsidRPr="009B7241">
        <w:rPr>
          <w:rFonts w:ascii="Georgia" w:eastAsia="Times New Roman" w:hAnsi="Georgia" w:cs="Calibri"/>
          <w:b/>
          <w:i/>
          <w:sz w:val="28"/>
          <w:szCs w:val="28"/>
          <w:lang w:val="es-ES_tradnl" w:eastAsia="es-ES"/>
        </w:rPr>
        <w:t>apunta el Papa - es algo serio”</w:t>
      </w:r>
      <w:r w:rsidR="00D72064" w:rsidRPr="009B7241">
        <w:rPr>
          <w:rFonts w:ascii="Georgia" w:eastAsia="Times New Roman" w:hAnsi="Georgia" w:cs="Calibri"/>
          <w:b/>
          <w:sz w:val="28"/>
          <w:szCs w:val="28"/>
          <w:lang w:val="es-ES_tradnl" w:eastAsia="es-ES"/>
        </w:rPr>
        <w:t xml:space="preserve"> </w:t>
      </w:r>
      <w:r w:rsidR="00D72064" w:rsidRPr="009B7241">
        <w:rPr>
          <w:rFonts w:ascii="Georgia" w:eastAsia="Times New Roman" w:hAnsi="Georgia" w:cs="Calibri"/>
          <w:b/>
          <w:sz w:val="24"/>
          <w:szCs w:val="24"/>
          <w:lang w:val="es-ES_tradnl" w:eastAsia="es-ES"/>
        </w:rPr>
        <w:t>(Discurso a los participantes en la Plenaria de la Academia Pontificia de las Ciencias Sociales, 29/04/2022).</w:t>
      </w:r>
      <w:r w:rsidR="00D72064" w:rsidRPr="009B7241">
        <w:rPr>
          <w:rFonts w:ascii="Georgia" w:eastAsia="Times New Roman" w:hAnsi="Georgia" w:cs="Calibri"/>
          <w:b/>
          <w:sz w:val="28"/>
          <w:szCs w:val="28"/>
          <w:lang w:val="es-ES_tradnl" w:eastAsia="es-ES"/>
        </w:rPr>
        <w:t xml:space="preserve">   </w:t>
      </w:r>
    </w:p>
    <w:p w:rsidR="006A69CD" w:rsidRPr="009B7241" w:rsidRDefault="00045DCE"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Urge</w:t>
      </w:r>
      <w:r w:rsidR="00FB69C6" w:rsidRPr="009B7241">
        <w:rPr>
          <w:rFonts w:ascii="Georgia" w:eastAsia="Times New Roman" w:hAnsi="Georgia" w:cs="Calibri"/>
          <w:b/>
          <w:sz w:val="28"/>
          <w:szCs w:val="28"/>
          <w:lang w:val="es-ES_tradnl" w:eastAsia="es-ES"/>
        </w:rPr>
        <w:t>, ahora</w:t>
      </w:r>
      <w:r w:rsidRPr="009B7241">
        <w:rPr>
          <w:rFonts w:ascii="Georgia" w:eastAsia="Times New Roman" w:hAnsi="Georgia" w:cs="Calibri"/>
          <w:b/>
          <w:sz w:val="28"/>
          <w:szCs w:val="28"/>
          <w:lang w:val="es-ES_tradnl" w:eastAsia="es-ES"/>
        </w:rPr>
        <w:t xml:space="preserve"> más que nunca</w:t>
      </w:r>
      <w:r w:rsidR="00FB69C6" w:rsidRPr="009B7241">
        <w:rPr>
          <w:rFonts w:ascii="Georgia" w:eastAsia="Times New Roman" w:hAnsi="Georgia" w:cs="Calibri"/>
          <w:b/>
          <w:sz w:val="28"/>
          <w:szCs w:val="28"/>
          <w:lang w:val="es-ES_tradnl" w:eastAsia="es-ES"/>
        </w:rPr>
        <w:t>,</w:t>
      </w:r>
      <w:r w:rsidRPr="009B7241">
        <w:rPr>
          <w:rFonts w:ascii="Georgia" w:eastAsia="Times New Roman" w:hAnsi="Georgia" w:cs="Calibri"/>
          <w:b/>
          <w:sz w:val="28"/>
          <w:szCs w:val="28"/>
          <w:lang w:val="es-ES_tradnl" w:eastAsia="es-ES"/>
        </w:rPr>
        <w:t xml:space="preserve"> ayudar a la familia, en el contexto de</w:t>
      </w:r>
      <w:r w:rsidR="005E5B47" w:rsidRPr="009B7241">
        <w:rPr>
          <w:rFonts w:ascii="Georgia" w:eastAsia="Times New Roman" w:hAnsi="Georgia" w:cs="Calibri"/>
          <w:b/>
          <w:sz w:val="28"/>
          <w:szCs w:val="28"/>
          <w:lang w:val="es-ES_tradnl" w:eastAsia="es-ES"/>
        </w:rPr>
        <w:t xml:space="preserve"> un</w:t>
      </w:r>
      <w:r w:rsidRPr="009B7241">
        <w:rPr>
          <w:rFonts w:ascii="Georgia" w:eastAsia="Times New Roman" w:hAnsi="Georgia" w:cs="Calibri"/>
          <w:b/>
          <w:sz w:val="28"/>
          <w:szCs w:val="28"/>
          <w:lang w:val="es-ES_tradnl" w:eastAsia="es-ES"/>
        </w:rPr>
        <w:t xml:space="preserve"> “invierno demográfico”</w:t>
      </w:r>
      <w:r w:rsidR="0062073B" w:rsidRPr="009B7241">
        <w:rPr>
          <w:rFonts w:ascii="Georgia" w:eastAsia="Times New Roman" w:hAnsi="Georgia" w:cs="Calibri"/>
          <w:b/>
          <w:sz w:val="28"/>
          <w:szCs w:val="28"/>
          <w:lang w:val="es-ES_tradnl" w:eastAsia="es-ES"/>
        </w:rPr>
        <w:t xml:space="preserve">, </w:t>
      </w:r>
      <w:r w:rsidRPr="009B7241">
        <w:rPr>
          <w:rFonts w:ascii="Georgia" w:eastAsia="Times New Roman" w:hAnsi="Georgia" w:cs="Calibri"/>
          <w:b/>
          <w:sz w:val="28"/>
          <w:szCs w:val="28"/>
          <w:lang w:val="es-ES_tradnl" w:eastAsia="es-ES"/>
        </w:rPr>
        <w:t xml:space="preserve">que ya es una realidad en España. </w:t>
      </w:r>
      <w:r w:rsidR="004845BA" w:rsidRPr="009B7241">
        <w:rPr>
          <w:rFonts w:ascii="Georgia" w:eastAsia="Times New Roman" w:hAnsi="Georgia" w:cs="Calibri"/>
          <w:b/>
          <w:sz w:val="28"/>
          <w:szCs w:val="28"/>
          <w:lang w:val="es-ES_tradnl" w:eastAsia="es-ES"/>
        </w:rPr>
        <w:t xml:space="preserve">Según los datos provisionales facilitados por el Instituto Nacional de Estadística (INE), </w:t>
      </w:r>
      <w:r w:rsidR="008053BE" w:rsidRPr="009B7241">
        <w:rPr>
          <w:rFonts w:ascii="Georgia" w:eastAsia="Times New Roman" w:hAnsi="Georgia" w:cs="Calibri"/>
          <w:b/>
          <w:sz w:val="28"/>
          <w:szCs w:val="28"/>
          <w:lang w:val="es-ES_tradnl" w:eastAsia="es-ES"/>
        </w:rPr>
        <w:t>en el primer semestre d</w:t>
      </w:r>
      <w:r w:rsidR="00D145A6" w:rsidRPr="009B7241">
        <w:rPr>
          <w:rFonts w:ascii="Georgia" w:eastAsia="Times New Roman" w:hAnsi="Georgia" w:cs="Calibri"/>
          <w:b/>
          <w:sz w:val="28"/>
          <w:szCs w:val="28"/>
          <w:lang w:val="es-ES_tradnl" w:eastAsia="es-ES"/>
        </w:rPr>
        <w:t>e</w:t>
      </w:r>
      <w:r w:rsidR="008053BE" w:rsidRPr="009B7241">
        <w:rPr>
          <w:rFonts w:ascii="Georgia" w:eastAsia="Times New Roman" w:hAnsi="Georgia" w:cs="Calibri"/>
          <w:b/>
          <w:sz w:val="28"/>
          <w:szCs w:val="28"/>
          <w:lang w:val="es-ES_tradnl" w:eastAsia="es-ES"/>
        </w:rPr>
        <w:t xml:space="preserve"> este año 2022, </w:t>
      </w:r>
      <w:r w:rsidR="008053BE" w:rsidRPr="009B7241">
        <w:rPr>
          <w:rFonts w:ascii="Georgia" w:eastAsia="Times New Roman" w:hAnsi="Georgia" w:cs="Calibri"/>
          <w:b/>
          <w:sz w:val="28"/>
          <w:szCs w:val="28"/>
          <w:lang w:val="es-ES_tradnl" w:eastAsia="es-ES"/>
        </w:rPr>
        <w:lastRenderedPageBreak/>
        <w:t xml:space="preserve">nacieron </w:t>
      </w:r>
      <w:r w:rsidR="004845BA" w:rsidRPr="009B7241">
        <w:rPr>
          <w:rFonts w:ascii="Georgia" w:eastAsia="Times New Roman" w:hAnsi="Georgia" w:cs="Calibri"/>
          <w:b/>
          <w:sz w:val="28"/>
          <w:szCs w:val="28"/>
          <w:lang w:val="es-ES_tradnl" w:eastAsia="es-ES"/>
        </w:rPr>
        <w:t>158.816 bebés y fallec</w:t>
      </w:r>
      <w:r w:rsidR="008053BE" w:rsidRPr="009B7241">
        <w:rPr>
          <w:rFonts w:ascii="Georgia" w:eastAsia="Times New Roman" w:hAnsi="Georgia" w:cs="Calibri"/>
          <w:b/>
          <w:sz w:val="28"/>
          <w:szCs w:val="28"/>
          <w:lang w:val="es-ES_tradnl" w:eastAsia="es-ES"/>
        </w:rPr>
        <w:t>ieron</w:t>
      </w:r>
      <w:r w:rsidR="004845BA" w:rsidRPr="009B7241">
        <w:rPr>
          <w:rFonts w:ascii="Georgia" w:eastAsia="Times New Roman" w:hAnsi="Georgia" w:cs="Calibri"/>
          <w:b/>
          <w:sz w:val="28"/>
          <w:szCs w:val="28"/>
          <w:lang w:val="es-ES_tradnl" w:eastAsia="es-ES"/>
        </w:rPr>
        <w:t xml:space="preserve"> 234.225 personas</w:t>
      </w:r>
      <w:r w:rsidR="008053BE" w:rsidRPr="009B7241">
        <w:rPr>
          <w:rFonts w:ascii="Georgia" w:eastAsia="Times New Roman" w:hAnsi="Georgia" w:cs="Calibri"/>
          <w:b/>
          <w:sz w:val="28"/>
          <w:szCs w:val="28"/>
          <w:lang w:val="es-ES_tradnl" w:eastAsia="es-ES"/>
        </w:rPr>
        <w:t>, con un saldo vegetativo negativo de más de 75.000</w:t>
      </w:r>
      <w:r w:rsidR="00193A8D" w:rsidRPr="009B7241">
        <w:rPr>
          <w:rFonts w:ascii="Georgia" w:eastAsia="Times New Roman" w:hAnsi="Georgia" w:cs="Calibri"/>
          <w:b/>
          <w:sz w:val="28"/>
          <w:szCs w:val="28"/>
          <w:lang w:val="es-ES_tradnl" w:eastAsia="es-ES"/>
        </w:rPr>
        <w:t xml:space="preserve"> en solo seis meses</w:t>
      </w:r>
      <w:r w:rsidR="007B3E90" w:rsidRPr="009B7241">
        <w:rPr>
          <w:rFonts w:ascii="Georgia" w:eastAsia="Times New Roman" w:hAnsi="Georgia" w:cs="Calibri"/>
          <w:b/>
          <w:sz w:val="28"/>
          <w:szCs w:val="28"/>
          <w:lang w:val="es-ES_tradnl" w:eastAsia="es-ES"/>
        </w:rPr>
        <w:t>.</w:t>
      </w:r>
      <w:r w:rsidR="005E5B47" w:rsidRPr="009B7241">
        <w:rPr>
          <w:rFonts w:ascii="Georgia" w:eastAsia="Times New Roman" w:hAnsi="Georgia" w:cs="Calibri"/>
          <w:b/>
          <w:sz w:val="28"/>
          <w:szCs w:val="28"/>
          <w:lang w:val="es-ES_tradnl" w:eastAsia="es-ES"/>
        </w:rPr>
        <w:t xml:space="preserve"> Los datos respecto a los dos años de la pandemia son aún más alarmantes.</w:t>
      </w:r>
      <w:r w:rsidR="007B3E90" w:rsidRPr="009B7241">
        <w:rPr>
          <w:rFonts w:ascii="Georgia" w:eastAsia="Times New Roman" w:hAnsi="Georgia" w:cs="Calibri"/>
          <w:b/>
          <w:sz w:val="28"/>
          <w:szCs w:val="28"/>
          <w:lang w:val="es-ES_tradnl" w:eastAsia="es-ES"/>
        </w:rPr>
        <w:t xml:space="preserve"> P</w:t>
      </w:r>
      <w:r w:rsidR="00FB69C6" w:rsidRPr="009B7241">
        <w:rPr>
          <w:rFonts w:ascii="Georgia" w:eastAsia="Times New Roman" w:hAnsi="Georgia" w:cs="Calibri"/>
          <w:b/>
          <w:sz w:val="28"/>
          <w:szCs w:val="28"/>
          <w:lang w:val="es-ES_tradnl" w:eastAsia="es-ES"/>
        </w:rPr>
        <w:t>or otra parte</w:t>
      </w:r>
      <w:r w:rsidR="00E216E6" w:rsidRPr="009B7241">
        <w:rPr>
          <w:rFonts w:ascii="Georgia" w:eastAsia="Times New Roman" w:hAnsi="Georgia" w:cs="Calibri"/>
          <w:b/>
          <w:sz w:val="28"/>
          <w:szCs w:val="28"/>
          <w:lang w:val="es-ES_tradnl" w:eastAsia="es-ES"/>
        </w:rPr>
        <w:t xml:space="preserve">, pese al saldo vegetativo negativo que se verifica </w:t>
      </w:r>
      <w:r w:rsidR="008278EC" w:rsidRPr="009B7241">
        <w:rPr>
          <w:rFonts w:ascii="Georgia" w:eastAsia="Times New Roman" w:hAnsi="Georgia" w:cs="Calibri"/>
          <w:b/>
          <w:sz w:val="28"/>
          <w:szCs w:val="28"/>
          <w:lang w:val="es-ES_tradnl" w:eastAsia="es-ES"/>
        </w:rPr>
        <w:t xml:space="preserve">en España </w:t>
      </w:r>
      <w:r w:rsidR="00E216E6" w:rsidRPr="009B7241">
        <w:rPr>
          <w:rFonts w:ascii="Georgia" w:eastAsia="Times New Roman" w:hAnsi="Georgia" w:cs="Calibri"/>
          <w:b/>
          <w:sz w:val="28"/>
          <w:szCs w:val="28"/>
          <w:lang w:val="es-ES_tradnl" w:eastAsia="es-ES"/>
        </w:rPr>
        <w:t xml:space="preserve">desde hace un lustro, </w:t>
      </w:r>
      <w:r w:rsidR="007B3E90" w:rsidRPr="009B7241">
        <w:rPr>
          <w:rFonts w:ascii="Georgia" w:eastAsia="Times New Roman" w:hAnsi="Georgia" w:cs="Calibri"/>
          <w:b/>
          <w:sz w:val="28"/>
          <w:szCs w:val="28"/>
          <w:lang w:val="es-ES_tradnl" w:eastAsia="es-ES"/>
        </w:rPr>
        <w:t xml:space="preserve">se constata que </w:t>
      </w:r>
      <w:r w:rsidR="00637B72" w:rsidRPr="009B7241">
        <w:rPr>
          <w:rFonts w:ascii="Georgia" w:eastAsia="Times New Roman" w:hAnsi="Georgia" w:cs="Calibri"/>
          <w:b/>
          <w:sz w:val="28"/>
          <w:szCs w:val="28"/>
          <w:lang w:val="es-ES_tradnl" w:eastAsia="es-ES"/>
        </w:rPr>
        <w:t xml:space="preserve">son </w:t>
      </w:r>
      <w:r w:rsidR="00E216E6" w:rsidRPr="009B7241">
        <w:rPr>
          <w:rFonts w:ascii="Georgia" w:eastAsia="Times New Roman" w:hAnsi="Georgia" w:cs="Calibri"/>
          <w:b/>
          <w:sz w:val="28"/>
          <w:szCs w:val="28"/>
          <w:lang w:val="es-ES_tradnl" w:eastAsia="es-ES"/>
        </w:rPr>
        <w:t>los inmigrantes</w:t>
      </w:r>
      <w:r w:rsidR="00637B72" w:rsidRPr="009B7241">
        <w:rPr>
          <w:rFonts w:ascii="Georgia" w:eastAsia="Times New Roman" w:hAnsi="Georgia" w:cs="Calibri"/>
          <w:b/>
          <w:sz w:val="28"/>
          <w:szCs w:val="28"/>
          <w:lang w:val="es-ES_tradnl" w:eastAsia="es-ES"/>
        </w:rPr>
        <w:t xml:space="preserve"> los que</w:t>
      </w:r>
      <w:r w:rsidR="00E216E6" w:rsidRPr="009B7241">
        <w:rPr>
          <w:rFonts w:ascii="Georgia" w:eastAsia="Times New Roman" w:hAnsi="Georgia" w:cs="Calibri"/>
          <w:b/>
          <w:sz w:val="28"/>
          <w:szCs w:val="28"/>
          <w:lang w:val="es-ES_tradnl" w:eastAsia="es-ES"/>
        </w:rPr>
        <w:t xml:space="preserve"> llevan a España a</w:t>
      </w:r>
      <w:r w:rsidR="00637B72" w:rsidRPr="009B7241">
        <w:rPr>
          <w:rFonts w:ascii="Georgia" w:eastAsia="Times New Roman" w:hAnsi="Georgia" w:cs="Calibri"/>
          <w:b/>
          <w:sz w:val="28"/>
          <w:szCs w:val="28"/>
          <w:lang w:val="es-ES_tradnl" w:eastAsia="es-ES"/>
        </w:rPr>
        <w:t xml:space="preserve"> </w:t>
      </w:r>
      <w:r w:rsidR="00E216E6" w:rsidRPr="009B7241">
        <w:rPr>
          <w:rFonts w:ascii="Georgia" w:eastAsia="Times New Roman" w:hAnsi="Georgia" w:cs="Calibri"/>
          <w:b/>
          <w:sz w:val="28"/>
          <w:szCs w:val="28"/>
          <w:lang w:val="es-ES_tradnl" w:eastAsia="es-ES"/>
        </w:rPr>
        <w:t>un</w:t>
      </w:r>
      <w:r w:rsidR="003B109D" w:rsidRPr="009B7241">
        <w:rPr>
          <w:rFonts w:ascii="Georgia" w:eastAsia="Times New Roman" w:hAnsi="Georgia" w:cs="Calibri"/>
          <w:b/>
          <w:sz w:val="28"/>
          <w:szCs w:val="28"/>
          <w:lang w:val="es-ES_tradnl" w:eastAsia="es-ES"/>
        </w:rPr>
        <w:t xml:space="preserve"> ligero</w:t>
      </w:r>
      <w:r w:rsidR="008B5759" w:rsidRPr="009B7241">
        <w:rPr>
          <w:rFonts w:ascii="Georgia" w:eastAsia="Times New Roman" w:hAnsi="Georgia" w:cs="Calibri"/>
          <w:b/>
          <w:sz w:val="28"/>
          <w:szCs w:val="28"/>
          <w:lang w:val="es-ES_tradnl" w:eastAsia="es-ES"/>
        </w:rPr>
        <w:t xml:space="preserve"> incremento</w:t>
      </w:r>
      <w:r w:rsidR="00E216E6" w:rsidRPr="009B7241">
        <w:rPr>
          <w:rFonts w:ascii="Georgia" w:eastAsia="Times New Roman" w:hAnsi="Georgia" w:cs="Calibri"/>
          <w:b/>
          <w:sz w:val="28"/>
          <w:szCs w:val="28"/>
          <w:lang w:val="es-ES_tradnl" w:eastAsia="es-ES"/>
        </w:rPr>
        <w:t xml:space="preserve"> demográfico. </w:t>
      </w:r>
    </w:p>
    <w:p w:rsidR="00F11FB6" w:rsidRPr="009B7241" w:rsidRDefault="00E216E6" w:rsidP="006A69CD">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Este vistazo rápido de</w:t>
      </w:r>
      <w:r w:rsidR="00A6750A" w:rsidRPr="009B7241">
        <w:rPr>
          <w:rFonts w:ascii="Georgia" w:eastAsia="Times New Roman" w:hAnsi="Georgia" w:cs="Calibri"/>
          <w:b/>
          <w:sz w:val="28"/>
          <w:szCs w:val="28"/>
          <w:lang w:val="es-ES_tradnl" w:eastAsia="es-ES"/>
        </w:rPr>
        <w:t xml:space="preserve"> la realidad demográfica</w:t>
      </w:r>
      <w:r w:rsidR="00D145A6" w:rsidRPr="009B7241">
        <w:rPr>
          <w:rFonts w:ascii="Georgia" w:eastAsia="Times New Roman" w:hAnsi="Georgia" w:cs="Calibri"/>
          <w:b/>
          <w:sz w:val="28"/>
          <w:szCs w:val="28"/>
          <w:lang w:val="es-ES_tradnl" w:eastAsia="es-ES"/>
        </w:rPr>
        <w:t xml:space="preserve"> española</w:t>
      </w:r>
      <w:r w:rsidRPr="009B7241">
        <w:rPr>
          <w:rFonts w:ascii="Georgia" w:eastAsia="Times New Roman" w:hAnsi="Georgia" w:cs="Calibri"/>
          <w:b/>
          <w:sz w:val="28"/>
          <w:szCs w:val="28"/>
          <w:lang w:val="es-ES_tradnl" w:eastAsia="es-ES"/>
        </w:rPr>
        <w:t xml:space="preserve"> indica la</w:t>
      </w:r>
      <w:r w:rsidR="00D145A6" w:rsidRPr="009B7241">
        <w:rPr>
          <w:rFonts w:ascii="Georgia" w:eastAsia="Times New Roman" w:hAnsi="Georgia" w:cs="Calibri"/>
          <w:b/>
          <w:sz w:val="28"/>
          <w:szCs w:val="28"/>
          <w:lang w:val="es-ES_tradnl" w:eastAsia="es-ES"/>
        </w:rPr>
        <w:t xml:space="preserve"> doble</w:t>
      </w:r>
      <w:r w:rsidRPr="009B7241">
        <w:rPr>
          <w:rFonts w:ascii="Georgia" w:eastAsia="Times New Roman" w:hAnsi="Georgia" w:cs="Calibri"/>
          <w:b/>
          <w:sz w:val="28"/>
          <w:szCs w:val="28"/>
          <w:lang w:val="es-ES_tradnl" w:eastAsia="es-ES"/>
        </w:rPr>
        <w:t xml:space="preserve"> necesidad de</w:t>
      </w:r>
      <w:r w:rsidR="00045DCE" w:rsidRPr="009B7241">
        <w:rPr>
          <w:rFonts w:ascii="Georgia" w:eastAsia="Times New Roman" w:hAnsi="Georgia" w:cs="Calibri"/>
          <w:b/>
          <w:sz w:val="28"/>
          <w:szCs w:val="28"/>
          <w:lang w:val="es-ES_tradnl" w:eastAsia="es-ES"/>
        </w:rPr>
        <w:t xml:space="preserve"> políticas </w:t>
      </w:r>
      <w:r w:rsidR="002772CA" w:rsidRPr="009B7241">
        <w:rPr>
          <w:rFonts w:ascii="Georgia" w:eastAsia="Times New Roman" w:hAnsi="Georgia" w:cs="Calibri"/>
          <w:b/>
          <w:sz w:val="28"/>
          <w:szCs w:val="28"/>
          <w:lang w:val="es-ES_tradnl" w:eastAsia="es-ES"/>
        </w:rPr>
        <w:t>que favorezcan a</w:t>
      </w:r>
      <w:r w:rsidRPr="009B7241">
        <w:rPr>
          <w:rFonts w:ascii="Georgia" w:eastAsia="Times New Roman" w:hAnsi="Georgia" w:cs="Calibri"/>
          <w:b/>
          <w:sz w:val="28"/>
          <w:szCs w:val="28"/>
          <w:lang w:val="es-ES_tradnl" w:eastAsia="es-ES"/>
        </w:rPr>
        <w:t xml:space="preserve"> las familias</w:t>
      </w:r>
      <w:r w:rsidR="002772CA" w:rsidRPr="009B7241">
        <w:rPr>
          <w:rFonts w:ascii="Georgia" w:eastAsia="Times New Roman" w:hAnsi="Georgia" w:cs="Calibri"/>
          <w:b/>
          <w:sz w:val="28"/>
          <w:szCs w:val="28"/>
          <w:lang w:val="es-ES_tradnl" w:eastAsia="es-ES"/>
        </w:rPr>
        <w:t xml:space="preserve"> superar los desafíos reales</w:t>
      </w:r>
      <w:r w:rsidR="00637B72" w:rsidRPr="009B7241">
        <w:rPr>
          <w:rFonts w:ascii="Georgia" w:eastAsia="Times New Roman" w:hAnsi="Georgia" w:cs="Calibri"/>
          <w:b/>
          <w:sz w:val="28"/>
          <w:szCs w:val="28"/>
          <w:lang w:val="es-ES_tradnl" w:eastAsia="es-ES"/>
        </w:rPr>
        <w:t>,</w:t>
      </w:r>
      <w:r w:rsidR="002772CA" w:rsidRPr="009B7241">
        <w:rPr>
          <w:rFonts w:ascii="Georgia" w:eastAsia="Times New Roman" w:hAnsi="Georgia" w:cs="Calibri"/>
          <w:b/>
          <w:sz w:val="28"/>
          <w:szCs w:val="28"/>
          <w:lang w:val="es-ES_tradnl" w:eastAsia="es-ES"/>
        </w:rPr>
        <w:t xml:space="preserve"> y les facilit</w:t>
      </w:r>
      <w:r w:rsidR="00637B72" w:rsidRPr="009B7241">
        <w:rPr>
          <w:rFonts w:ascii="Georgia" w:eastAsia="Times New Roman" w:hAnsi="Georgia" w:cs="Calibri"/>
          <w:b/>
          <w:sz w:val="28"/>
          <w:szCs w:val="28"/>
          <w:lang w:val="es-ES_tradnl" w:eastAsia="es-ES"/>
        </w:rPr>
        <w:t>e</w:t>
      </w:r>
      <w:r w:rsidR="002772CA" w:rsidRPr="009B7241">
        <w:rPr>
          <w:rFonts w:ascii="Georgia" w:eastAsia="Times New Roman" w:hAnsi="Georgia" w:cs="Calibri"/>
          <w:b/>
          <w:sz w:val="28"/>
          <w:szCs w:val="28"/>
          <w:lang w:val="es-ES_tradnl" w:eastAsia="es-ES"/>
        </w:rPr>
        <w:t>n tener y crecer</w:t>
      </w:r>
      <w:r w:rsidR="00A6750A" w:rsidRPr="009B7241">
        <w:rPr>
          <w:rFonts w:ascii="Georgia" w:eastAsia="Times New Roman" w:hAnsi="Georgia" w:cs="Calibri"/>
          <w:b/>
          <w:sz w:val="28"/>
          <w:szCs w:val="28"/>
          <w:lang w:val="es-ES_tradnl" w:eastAsia="es-ES"/>
        </w:rPr>
        <w:t xml:space="preserve"> los hijos, </w:t>
      </w:r>
      <w:r w:rsidR="00637B72" w:rsidRPr="009B7241">
        <w:rPr>
          <w:rFonts w:ascii="Georgia" w:eastAsia="Times New Roman" w:hAnsi="Georgia" w:cs="Calibri"/>
          <w:b/>
          <w:sz w:val="28"/>
          <w:szCs w:val="28"/>
          <w:lang w:val="es-ES_tradnl" w:eastAsia="es-ES"/>
        </w:rPr>
        <w:t xml:space="preserve">así como </w:t>
      </w:r>
      <w:r w:rsidR="00A6750A" w:rsidRPr="009B7241">
        <w:rPr>
          <w:rFonts w:ascii="Georgia" w:eastAsia="Times New Roman" w:hAnsi="Georgia" w:cs="Calibri"/>
          <w:b/>
          <w:sz w:val="28"/>
          <w:szCs w:val="28"/>
          <w:lang w:val="es-ES_tradnl" w:eastAsia="es-ES"/>
        </w:rPr>
        <w:t>de políticas para gestionar</w:t>
      </w:r>
      <w:r w:rsidR="00777A6B" w:rsidRPr="009B7241">
        <w:rPr>
          <w:rFonts w:ascii="Georgia" w:eastAsia="Times New Roman" w:hAnsi="Georgia" w:cs="Calibri"/>
          <w:b/>
          <w:sz w:val="28"/>
          <w:szCs w:val="28"/>
          <w:lang w:val="es-ES_tradnl" w:eastAsia="es-ES"/>
        </w:rPr>
        <w:t xml:space="preserve"> en toda legalidad y humanidad</w:t>
      </w:r>
      <w:r w:rsidR="00A6750A" w:rsidRPr="009B7241">
        <w:rPr>
          <w:rFonts w:ascii="Georgia" w:eastAsia="Times New Roman" w:hAnsi="Georgia" w:cs="Calibri"/>
          <w:b/>
          <w:sz w:val="28"/>
          <w:szCs w:val="28"/>
          <w:lang w:val="es-ES_tradnl" w:eastAsia="es-ES"/>
        </w:rPr>
        <w:t xml:space="preserve"> el flujo migratorio y</w:t>
      </w:r>
      <w:r w:rsidR="003B109D" w:rsidRPr="009B7241">
        <w:rPr>
          <w:rFonts w:ascii="Georgia" w:eastAsia="Times New Roman" w:hAnsi="Georgia" w:cs="Calibri"/>
          <w:b/>
          <w:sz w:val="28"/>
          <w:szCs w:val="28"/>
          <w:lang w:val="es-ES_tradnl" w:eastAsia="es-ES"/>
        </w:rPr>
        <w:t xml:space="preserve"> promover</w:t>
      </w:r>
      <w:r w:rsidR="00F02F85" w:rsidRPr="009B7241">
        <w:rPr>
          <w:rFonts w:ascii="Georgia" w:eastAsia="Times New Roman" w:hAnsi="Georgia" w:cs="Calibri"/>
          <w:b/>
          <w:sz w:val="28"/>
          <w:szCs w:val="28"/>
          <w:lang w:val="es-ES_tradnl" w:eastAsia="es-ES"/>
        </w:rPr>
        <w:t xml:space="preserve"> </w:t>
      </w:r>
      <w:r w:rsidR="003B109D" w:rsidRPr="009B7241">
        <w:rPr>
          <w:rFonts w:ascii="Georgia" w:eastAsia="Times New Roman" w:hAnsi="Georgia" w:cs="Calibri"/>
          <w:b/>
          <w:sz w:val="28"/>
          <w:szCs w:val="28"/>
          <w:lang w:val="es-ES_tradnl" w:eastAsia="es-ES"/>
        </w:rPr>
        <w:t>el conocimiento</w:t>
      </w:r>
      <w:r w:rsidR="00F02F85" w:rsidRPr="009B7241">
        <w:rPr>
          <w:rFonts w:ascii="Georgia" w:eastAsia="Times New Roman" w:hAnsi="Georgia" w:cs="Calibri"/>
          <w:b/>
          <w:sz w:val="28"/>
          <w:szCs w:val="28"/>
          <w:lang w:val="es-ES_tradnl" w:eastAsia="es-ES"/>
        </w:rPr>
        <w:t xml:space="preserve"> de </w:t>
      </w:r>
      <w:r w:rsidR="00A6750A" w:rsidRPr="009B7241">
        <w:rPr>
          <w:rFonts w:ascii="Georgia" w:eastAsia="Times New Roman" w:hAnsi="Georgia" w:cs="Calibri"/>
          <w:b/>
          <w:sz w:val="28"/>
          <w:szCs w:val="28"/>
          <w:lang w:val="es-ES_tradnl" w:eastAsia="es-ES"/>
        </w:rPr>
        <w:t>una sociedad</w:t>
      </w:r>
      <w:r w:rsidR="005F7317" w:rsidRPr="009B7241">
        <w:rPr>
          <w:rFonts w:ascii="Georgia" w:eastAsia="Times New Roman" w:hAnsi="Georgia" w:cs="Calibri"/>
          <w:b/>
          <w:sz w:val="28"/>
          <w:szCs w:val="28"/>
          <w:lang w:val="es-ES_tradnl" w:eastAsia="es-ES"/>
        </w:rPr>
        <w:t>, que de hecho es</w:t>
      </w:r>
      <w:r w:rsidR="004B7210" w:rsidRPr="009B7241">
        <w:rPr>
          <w:rFonts w:ascii="Georgia" w:eastAsia="Times New Roman" w:hAnsi="Georgia" w:cs="Calibri"/>
          <w:b/>
          <w:sz w:val="28"/>
          <w:szCs w:val="28"/>
          <w:lang w:val="es-ES_tradnl" w:eastAsia="es-ES"/>
        </w:rPr>
        <w:t xml:space="preserve"> </w:t>
      </w:r>
      <w:r w:rsidR="00A6750A" w:rsidRPr="009B7241">
        <w:rPr>
          <w:rFonts w:ascii="Georgia" w:eastAsia="Times New Roman" w:hAnsi="Georgia" w:cs="Calibri"/>
          <w:b/>
          <w:sz w:val="28"/>
          <w:szCs w:val="28"/>
          <w:lang w:val="es-ES_tradnl" w:eastAsia="es-ES"/>
        </w:rPr>
        <w:t>siempre más multirracial</w:t>
      </w:r>
      <w:r w:rsidR="00F02F85" w:rsidRPr="009B7241">
        <w:rPr>
          <w:rFonts w:ascii="Georgia" w:eastAsia="Times New Roman" w:hAnsi="Georgia" w:cs="Calibri"/>
          <w:b/>
          <w:sz w:val="28"/>
          <w:szCs w:val="28"/>
          <w:lang w:val="es-ES_tradnl" w:eastAsia="es-ES"/>
        </w:rPr>
        <w:t>,</w:t>
      </w:r>
      <w:r w:rsidR="00A6750A" w:rsidRPr="009B7241">
        <w:rPr>
          <w:rFonts w:ascii="Georgia" w:eastAsia="Times New Roman" w:hAnsi="Georgia" w:cs="Calibri"/>
          <w:b/>
          <w:sz w:val="28"/>
          <w:szCs w:val="28"/>
          <w:lang w:val="es-ES_tradnl" w:eastAsia="es-ES"/>
        </w:rPr>
        <w:t xml:space="preserve"> multicultural</w:t>
      </w:r>
      <w:r w:rsidR="00F02F85" w:rsidRPr="009B7241">
        <w:rPr>
          <w:rFonts w:ascii="Georgia" w:eastAsia="Times New Roman" w:hAnsi="Georgia" w:cs="Calibri"/>
          <w:b/>
          <w:sz w:val="28"/>
          <w:szCs w:val="28"/>
          <w:lang w:val="es-ES_tradnl" w:eastAsia="es-ES"/>
        </w:rPr>
        <w:t xml:space="preserve"> y también multireligiosa</w:t>
      </w:r>
      <w:r w:rsidR="00A6750A" w:rsidRPr="009B7241">
        <w:rPr>
          <w:rFonts w:ascii="Georgia" w:eastAsia="Times New Roman" w:hAnsi="Georgia" w:cs="Calibri"/>
          <w:b/>
          <w:sz w:val="28"/>
          <w:szCs w:val="28"/>
          <w:lang w:val="es-ES_tradnl" w:eastAsia="es-ES"/>
        </w:rPr>
        <w:t>.</w:t>
      </w:r>
      <w:r w:rsidR="006A69CD" w:rsidRPr="009B7241">
        <w:rPr>
          <w:rFonts w:ascii="Georgia" w:eastAsia="Times New Roman" w:hAnsi="Georgia" w:cs="Calibri"/>
          <w:b/>
          <w:sz w:val="28"/>
          <w:szCs w:val="28"/>
          <w:lang w:val="es-ES_tradnl" w:eastAsia="es-ES"/>
        </w:rPr>
        <w:t xml:space="preserve"> La Iglesia no solo no puede sustraerse de esta realidad, sino </w:t>
      </w:r>
      <w:r w:rsidR="00637B72" w:rsidRPr="009B7241">
        <w:rPr>
          <w:rFonts w:ascii="Georgia" w:eastAsia="Times New Roman" w:hAnsi="Georgia" w:cs="Calibri"/>
          <w:b/>
          <w:sz w:val="28"/>
          <w:szCs w:val="28"/>
          <w:lang w:val="es-ES_tradnl" w:eastAsia="es-ES"/>
        </w:rPr>
        <w:t xml:space="preserve">que </w:t>
      </w:r>
      <w:r w:rsidR="006A69CD" w:rsidRPr="009B7241">
        <w:rPr>
          <w:rFonts w:ascii="Georgia" w:eastAsia="Times New Roman" w:hAnsi="Georgia" w:cs="Calibri"/>
          <w:b/>
          <w:sz w:val="28"/>
          <w:szCs w:val="28"/>
          <w:lang w:val="es-ES_tradnl" w:eastAsia="es-ES"/>
        </w:rPr>
        <w:t>tiene que liderar iniciativas y programas, dentro de los límites de sus posibilidades</w:t>
      </w:r>
      <w:r w:rsidR="00F02F85" w:rsidRPr="009B7241">
        <w:rPr>
          <w:rFonts w:ascii="Georgia" w:eastAsia="Times New Roman" w:hAnsi="Georgia" w:cs="Calibri"/>
          <w:b/>
          <w:sz w:val="28"/>
          <w:szCs w:val="28"/>
          <w:lang w:val="es-ES_tradnl" w:eastAsia="es-ES"/>
        </w:rPr>
        <w:t xml:space="preserve"> y de su naturaleza como comunidad de fe,</w:t>
      </w:r>
      <w:r w:rsidR="006A69CD" w:rsidRPr="009B7241">
        <w:rPr>
          <w:rFonts w:ascii="Georgia" w:eastAsia="Times New Roman" w:hAnsi="Georgia" w:cs="Calibri"/>
          <w:b/>
          <w:sz w:val="28"/>
          <w:szCs w:val="28"/>
          <w:lang w:val="es-ES_tradnl" w:eastAsia="es-ES"/>
        </w:rPr>
        <w:t xml:space="preserve"> para que España pueda hacer frente a esos desafíos en el mejor </w:t>
      </w:r>
      <w:r w:rsidR="007B3E90" w:rsidRPr="009B7241">
        <w:rPr>
          <w:rFonts w:ascii="Georgia" w:eastAsia="Times New Roman" w:hAnsi="Georgia" w:cs="Calibri"/>
          <w:b/>
          <w:sz w:val="28"/>
          <w:szCs w:val="28"/>
          <w:lang w:val="es-ES_tradnl" w:eastAsia="es-ES"/>
        </w:rPr>
        <w:t xml:space="preserve">de los </w:t>
      </w:r>
      <w:r w:rsidR="006A69CD" w:rsidRPr="009B7241">
        <w:rPr>
          <w:rFonts w:ascii="Georgia" w:eastAsia="Times New Roman" w:hAnsi="Georgia" w:cs="Calibri"/>
          <w:b/>
          <w:sz w:val="28"/>
          <w:szCs w:val="28"/>
          <w:lang w:val="es-ES_tradnl" w:eastAsia="es-ES"/>
        </w:rPr>
        <w:t>modo</w:t>
      </w:r>
      <w:r w:rsidR="007B3E90" w:rsidRPr="009B7241">
        <w:rPr>
          <w:rFonts w:ascii="Georgia" w:eastAsia="Times New Roman" w:hAnsi="Georgia" w:cs="Calibri"/>
          <w:b/>
          <w:sz w:val="28"/>
          <w:szCs w:val="28"/>
          <w:lang w:val="es-ES_tradnl" w:eastAsia="es-ES"/>
        </w:rPr>
        <w:t>s</w:t>
      </w:r>
      <w:r w:rsidR="006A69CD" w:rsidRPr="009B7241">
        <w:rPr>
          <w:rFonts w:ascii="Georgia" w:eastAsia="Times New Roman" w:hAnsi="Georgia" w:cs="Calibri"/>
          <w:b/>
          <w:sz w:val="28"/>
          <w:szCs w:val="28"/>
          <w:lang w:val="es-ES_tradnl" w:eastAsia="es-ES"/>
        </w:rPr>
        <w:t xml:space="preserve"> posible.</w:t>
      </w:r>
    </w:p>
    <w:p w:rsidR="001D2D5A" w:rsidRPr="009B7241" w:rsidRDefault="001D2D5A" w:rsidP="006A69CD">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 xml:space="preserve">Bajo el liderazgo concreto e inspirador de sus Pastores, la Iglesia entera en España contempla al prójimo como un hermano, no como un extraño, lo mira con empatía, lo trata con solidaridad, no con desprecio o enemistad, y alienta por desarrollar la creatividad y el entusiasmo para resolver los problemas que afectan al trayecto de la Iglesia, de la sociedad española, y de la misma comunidad humana.  </w:t>
      </w:r>
    </w:p>
    <w:p w:rsidR="00185526" w:rsidRPr="009B7241" w:rsidRDefault="00E4455A" w:rsidP="006A69CD">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E</w:t>
      </w:r>
      <w:r w:rsidR="00185526" w:rsidRPr="009B7241">
        <w:rPr>
          <w:rFonts w:ascii="Georgia" w:eastAsia="Times New Roman" w:hAnsi="Georgia" w:cs="Calibri"/>
          <w:b/>
          <w:sz w:val="28"/>
          <w:szCs w:val="28"/>
          <w:lang w:val="es-ES_tradnl" w:eastAsia="es-ES"/>
        </w:rPr>
        <w:t>videntemente,</w:t>
      </w:r>
      <w:r w:rsidRPr="009B7241">
        <w:rPr>
          <w:rFonts w:ascii="Georgia" w:eastAsia="Times New Roman" w:hAnsi="Georgia" w:cs="Calibri"/>
          <w:b/>
          <w:sz w:val="28"/>
          <w:szCs w:val="28"/>
          <w:lang w:val="es-ES_tradnl" w:eastAsia="es-ES"/>
        </w:rPr>
        <w:t xml:space="preserve"> hay</w:t>
      </w:r>
      <w:r w:rsidR="00185526" w:rsidRPr="009B7241">
        <w:rPr>
          <w:rFonts w:ascii="Georgia" w:eastAsia="Times New Roman" w:hAnsi="Georgia" w:cs="Calibri"/>
          <w:b/>
          <w:sz w:val="28"/>
          <w:szCs w:val="28"/>
          <w:lang w:val="es-ES_tradnl" w:eastAsia="es-ES"/>
        </w:rPr>
        <w:t xml:space="preserve"> muchos </w:t>
      </w:r>
      <w:r w:rsidRPr="009B7241">
        <w:rPr>
          <w:rFonts w:ascii="Georgia" w:eastAsia="Times New Roman" w:hAnsi="Georgia" w:cs="Calibri"/>
          <w:b/>
          <w:sz w:val="28"/>
          <w:szCs w:val="28"/>
          <w:lang w:val="es-ES_tradnl" w:eastAsia="es-ES"/>
        </w:rPr>
        <w:t>más</w:t>
      </w:r>
      <w:r w:rsidR="00185526" w:rsidRPr="009B7241">
        <w:rPr>
          <w:rFonts w:ascii="Georgia" w:eastAsia="Times New Roman" w:hAnsi="Georgia" w:cs="Calibri"/>
          <w:b/>
          <w:sz w:val="28"/>
          <w:szCs w:val="28"/>
          <w:lang w:val="es-ES_tradnl" w:eastAsia="es-ES"/>
        </w:rPr>
        <w:t xml:space="preserve"> temas que tienen su relevancia </w:t>
      </w:r>
      <w:r w:rsidR="00C90A75" w:rsidRPr="009B7241">
        <w:rPr>
          <w:rFonts w:ascii="Georgia" w:eastAsia="Times New Roman" w:hAnsi="Georgia" w:cs="Calibri"/>
          <w:b/>
          <w:sz w:val="28"/>
          <w:szCs w:val="28"/>
          <w:lang w:val="es-ES_tradnl" w:eastAsia="es-ES"/>
        </w:rPr>
        <w:t>al</w:t>
      </w:r>
      <w:r w:rsidR="00185526" w:rsidRPr="009B7241">
        <w:rPr>
          <w:rFonts w:ascii="Georgia" w:eastAsia="Times New Roman" w:hAnsi="Georgia" w:cs="Calibri"/>
          <w:b/>
          <w:sz w:val="28"/>
          <w:szCs w:val="28"/>
          <w:lang w:val="es-ES_tradnl" w:eastAsia="es-ES"/>
        </w:rPr>
        <w:t xml:space="preserve"> considerar la persona, la familia y la sociedad</w:t>
      </w:r>
      <w:r w:rsidR="00C90A75" w:rsidRPr="009B7241">
        <w:rPr>
          <w:rFonts w:ascii="Georgia" w:eastAsia="Times New Roman" w:hAnsi="Georgia" w:cs="Calibri"/>
          <w:b/>
          <w:sz w:val="28"/>
          <w:szCs w:val="28"/>
          <w:lang w:val="es-ES_tradnl" w:eastAsia="es-ES"/>
        </w:rPr>
        <w:t xml:space="preserve">. </w:t>
      </w:r>
      <w:r w:rsidR="00573789" w:rsidRPr="009B7241">
        <w:rPr>
          <w:rFonts w:ascii="Georgia" w:eastAsia="Times New Roman" w:hAnsi="Georgia" w:cs="Calibri"/>
          <w:b/>
          <w:sz w:val="28"/>
          <w:szCs w:val="28"/>
          <w:lang w:val="es-ES_tradnl" w:eastAsia="es-ES"/>
        </w:rPr>
        <w:t xml:space="preserve">En este campo son </w:t>
      </w:r>
      <w:r w:rsidR="00185526" w:rsidRPr="009B7241">
        <w:rPr>
          <w:rFonts w:ascii="Georgia" w:eastAsia="Times New Roman" w:hAnsi="Georgia" w:cs="Calibri"/>
          <w:b/>
          <w:sz w:val="28"/>
          <w:szCs w:val="28"/>
          <w:lang w:val="es-ES_tradnl" w:eastAsia="es-ES"/>
        </w:rPr>
        <w:t>decisivo</w:t>
      </w:r>
      <w:r w:rsidR="004D1DCF" w:rsidRPr="009B7241">
        <w:rPr>
          <w:rFonts w:ascii="Georgia" w:eastAsia="Times New Roman" w:hAnsi="Georgia" w:cs="Calibri"/>
          <w:b/>
          <w:sz w:val="28"/>
          <w:szCs w:val="28"/>
          <w:lang w:val="es-ES_tradnl" w:eastAsia="es-ES"/>
        </w:rPr>
        <w:t>s</w:t>
      </w:r>
      <w:r w:rsidR="008730A2" w:rsidRPr="009B7241">
        <w:rPr>
          <w:rFonts w:ascii="Georgia" w:eastAsia="Times New Roman" w:hAnsi="Georgia" w:cs="Calibri"/>
          <w:b/>
          <w:sz w:val="28"/>
          <w:szCs w:val="28"/>
          <w:lang w:val="es-ES_tradnl" w:eastAsia="es-ES"/>
        </w:rPr>
        <w:t xml:space="preserve"> para las personas, </w:t>
      </w:r>
      <w:r w:rsidR="00573789" w:rsidRPr="009B7241">
        <w:rPr>
          <w:rFonts w:ascii="Georgia" w:eastAsia="Times New Roman" w:hAnsi="Georgia" w:cs="Calibri"/>
          <w:b/>
          <w:sz w:val="28"/>
          <w:szCs w:val="28"/>
          <w:lang w:val="es-ES_tradnl" w:eastAsia="es-ES"/>
        </w:rPr>
        <w:t xml:space="preserve">la </w:t>
      </w:r>
      <w:r w:rsidR="008730A2" w:rsidRPr="009B7241">
        <w:rPr>
          <w:rFonts w:ascii="Georgia" w:eastAsia="Times New Roman" w:hAnsi="Georgia" w:cs="Calibri"/>
          <w:b/>
          <w:sz w:val="28"/>
          <w:szCs w:val="28"/>
          <w:lang w:val="es-ES_tradnl" w:eastAsia="es-ES"/>
        </w:rPr>
        <w:t xml:space="preserve">familia y </w:t>
      </w:r>
      <w:r w:rsidR="00573789" w:rsidRPr="009B7241">
        <w:rPr>
          <w:rFonts w:ascii="Georgia" w:eastAsia="Times New Roman" w:hAnsi="Georgia" w:cs="Calibri"/>
          <w:b/>
          <w:sz w:val="28"/>
          <w:szCs w:val="28"/>
          <w:lang w:val="es-ES_tradnl" w:eastAsia="es-ES"/>
        </w:rPr>
        <w:t xml:space="preserve">la </w:t>
      </w:r>
      <w:r w:rsidR="008730A2" w:rsidRPr="009B7241">
        <w:rPr>
          <w:rFonts w:ascii="Georgia" w:eastAsia="Times New Roman" w:hAnsi="Georgia" w:cs="Calibri"/>
          <w:b/>
          <w:sz w:val="28"/>
          <w:szCs w:val="28"/>
          <w:lang w:val="es-ES_tradnl" w:eastAsia="es-ES"/>
        </w:rPr>
        <w:t>sociedad,</w:t>
      </w:r>
      <w:r w:rsidR="00573789" w:rsidRPr="009B7241">
        <w:rPr>
          <w:rFonts w:ascii="Georgia" w:eastAsia="Times New Roman" w:hAnsi="Georgia" w:cs="Calibri"/>
          <w:b/>
          <w:sz w:val="28"/>
          <w:szCs w:val="28"/>
          <w:lang w:val="es-ES_tradnl" w:eastAsia="es-ES"/>
        </w:rPr>
        <w:t xml:space="preserve"> </w:t>
      </w:r>
      <w:r w:rsidR="004D1DCF" w:rsidRPr="009B7241">
        <w:rPr>
          <w:rFonts w:ascii="Georgia" w:eastAsia="Times New Roman" w:hAnsi="Georgia" w:cs="Calibri"/>
          <w:b/>
          <w:sz w:val="28"/>
          <w:szCs w:val="28"/>
          <w:lang w:val="es-ES_tradnl" w:eastAsia="es-ES"/>
        </w:rPr>
        <w:t>lo</w:t>
      </w:r>
      <w:r w:rsidR="00C90A75" w:rsidRPr="009B7241">
        <w:rPr>
          <w:rFonts w:ascii="Georgia" w:eastAsia="Times New Roman" w:hAnsi="Georgia" w:cs="Calibri"/>
          <w:b/>
          <w:sz w:val="28"/>
          <w:szCs w:val="28"/>
          <w:lang w:val="es-ES_tradnl" w:eastAsia="es-ES"/>
        </w:rPr>
        <w:t>s</w:t>
      </w:r>
      <w:r w:rsidR="004D1DCF" w:rsidRPr="009B7241">
        <w:rPr>
          <w:rFonts w:ascii="Georgia" w:eastAsia="Times New Roman" w:hAnsi="Georgia" w:cs="Calibri"/>
          <w:b/>
          <w:sz w:val="28"/>
          <w:szCs w:val="28"/>
          <w:lang w:val="es-ES_tradnl" w:eastAsia="es-ES"/>
        </w:rPr>
        <w:t xml:space="preserve"> </w:t>
      </w:r>
      <w:r w:rsidR="00573789" w:rsidRPr="009B7241">
        <w:rPr>
          <w:rFonts w:ascii="Georgia" w:eastAsia="Times New Roman" w:hAnsi="Georgia" w:cs="Calibri"/>
          <w:b/>
          <w:sz w:val="28"/>
          <w:szCs w:val="28"/>
          <w:lang w:val="es-ES_tradnl" w:eastAsia="es-ES"/>
        </w:rPr>
        <w:t xml:space="preserve">temas </w:t>
      </w:r>
      <w:r w:rsidR="004D1DCF" w:rsidRPr="009B7241">
        <w:rPr>
          <w:rFonts w:ascii="Georgia" w:eastAsia="Times New Roman" w:hAnsi="Georgia" w:cs="Calibri"/>
          <w:b/>
          <w:sz w:val="28"/>
          <w:szCs w:val="28"/>
          <w:lang w:val="es-ES_tradnl" w:eastAsia="es-ES"/>
        </w:rPr>
        <w:t>de</w:t>
      </w:r>
      <w:r w:rsidR="00185526" w:rsidRPr="009B7241">
        <w:rPr>
          <w:rFonts w:ascii="Georgia" w:eastAsia="Times New Roman" w:hAnsi="Georgia" w:cs="Calibri"/>
          <w:b/>
          <w:sz w:val="28"/>
          <w:szCs w:val="28"/>
          <w:lang w:val="es-ES_tradnl" w:eastAsia="es-ES"/>
        </w:rPr>
        <w:t xml:space="preserve"> la educación y de la cultura</w:t>
      </w:r>
      <w:r w:rsidR="008906FE" w:rsidRPr="009B7241">
        <w:rPr>
          <w:rFonts w:ascii="Georgia" w:eastAsia="Times New Roman" w:hAnsi="Georgia" w:cs="Calibri"/>
          <w:b/>
          <w:sz w:val="28"/>
          <w:szCs w:val="28"/>
          <w:lang w:val="es-ES_tradnl" w:eastAsia="es-ES"/>
        </w:rPr>
        <w:t>, especialmente en un contexto hostil al humanismo cristiano.</w:t>
      </w:r>
    </w:p>
    <w:p w:rsidR="00573789" w:rsidRPr="009B7241" w:rsidRDefault="00573789" w:rsidP="002C07CB">
      <w:pPr>
        <w:shd w:val="clear" w:color="auto" w:fill="FFFFFF"/>
        <w:spacing w:after="180" w:line="288" w:lineRule="auto"/>
        <w:jc w:val="both"/>
        <w:rPr>
          <w:rFonts w:ascii="Georgia" w:eastAsia="Times New Roman" w:hAnsi="Georgia" w:cs="Calibri"/>
          <w:b/>
          <w:sz w:val="28"/>
          <w:szCs w:val="28"/>
          <w:lang w:val="es-ES_tradnl" w:eastAsia="es-ES"/>
        </w:rPr>
      </w:pPr>
    </w:p>
    <w:p w:rsidR="002C07CB" w:rsidRPr="009B7241" w:rsidRDefault="002C07CB" w:rsidP="002C07CB">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2. Protección de menores y personas vulnerables y prevención de abusos</w:t>
      </w:r>
    </w:p>
    <w:p w:rsidR="00F11FB6" w:rsidRPr="009B7241" w:rsidRDefault="008C6FE0"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L</w:t>
      </w:r>
      <w:r w:rsidR="00F11FB6" w:rsidRPr="009B7241">
        <w:rPr>
          <w:rFonts w:ascii="Georgia" w:eastAsia="Times New Roman" w:hAnsi="Georgia" w:cs="Calibri"/>
          <w:b/>
          <w:sz w:val="28"/>
          <w:szCs w:val="28"/>
          <w:lang w:val="es-ES_tradnl" w:eastAsia="es-ES"/>
        </w:rPr>
        <w:t xml:space="preserve">es agradezco que, tomando como base la experiencia desde el año 2010, acogiendo la voluntad del Papa y en perfecta sintonía con él, hayan elaborado el protocolo marco de prevención y actuación en caso de abuso, para lo cual, el pasado 14 de octubre, esta Conferencia reunió a los responsables de las oficinas para la protección de menores y prevención de abusos creadas en las diócesis, a las congregaciones religiosas y otras instituciones eclesiales. Contando con juristas expertos que han abordado cuantos aspectos corresponden al delicado tema, es de agradecer que, por esta labor, los Ordinarios tengan una norma renovada y vigente, y la sociedad pueda ver con claridad el compromiso de la Iglesia en la protección de menores y prevención de abusos, así como de las normas del procedimiento en los casos. Siempre hay que dar una respuesta adecuada a estas situaciones en el ámbito eclesial.   </w:t>
      </w:r>
    </w:p>
    <w:p w:rsidR="00116307"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Precisamente, respecto a este delicado tema, y dado que esperan la intervención, durante la Asamblea, del Ilmo. Sr. Decano, deseo recordarles que tienen a su disposición</w:t>
      </w:r>
      <w:r w:rsidR="00116307" w:rsidRPr="009B7241">
        <w:rPr>
          <w:rFonts w:ascii="Georgia" w:eastAsia="Times New Roman" w:hAnsi="Georgia" w:cs="Calibri"/>
          <w:b/>
          <w:sz w:val="28"/>
          <w:szCs w:val="28"/>
          <w:lang w:val="es-ES_tradnl" w:eastAsia="es-ES"/>
        </w:rPr>
        <w:t xml:space="preserve"> el Tribunal de</w:t>
      </w:r>
      <w:r w:rsidRPr="009B7241">
        <w:rPr>
          <w:rFonts w:ascii="Georgia" w:eastAsia="Times New Roman" w:hAnsi="Georgia" w:cs="Calibri"/>
          <w:b/>
          <w:sz w:val="28"/>
          <w:szCs w:val="28"/>
          <w:lang w:val="es-ES_tradnl" w:eastAsia="es-ES"/>
        </w:rPr>
        <w:t xml:space="preserve"> </w:t>
      </w:r>
      <w:r w:rsidR="00116307" w:rsidRPr="009B7241">
        <w:rPr>
          <w:rFonts w:ascii="Georgia" w:eastAsia="Times New Roman" w:hAnsi="Georgia" w:cs="Calibri"/>
          <w:b/>
          <w:sz w:val="28"/>
          <w:szCs w:val="28"/>
          <w:lang w:val="es-ES_tradnl" w:eastAsia="es-ES"/>
        </w:rPr>
        <w:t xml:space="preserve">la </w:t>
      </w:r>
      <w:r w:rsidRPr="009B7241">
        <w:rPr>
          <w:rFonts w:ascii="Georgia" w:eastAsia="Times New Roman" w:hAnsi="Georgia" w:cs="Calibri"/>
          <w:b/>
          <w:sz w:val="28"/>
          <w:szCs w:val="28"/>
          <w:lang w:val="es-ES_tradnl" w:eastAsia="es-ES"/>
        </w:rPr>
        <w:t>Rota de la Nunciatura Apostólica en España, al que es vivamente recomendable acudir,</w:t>
      </w:r>
      <w:r w:rsidR="00116307" w:rsidRPr="009B7241">
        <w:rPr>
          <w:rFonts w:ascii="Georgia" w:eastAsia="Times New Roman" w:hAnsi="Georgia" w:cs="Calibri"/>
          <w:b/>
          <w:sz w:val="28"/>
          <w:szCs w:val="28"/>
          <w:lang w:val="es-ES_tradnl" w:eastAsia="es-ES"/>
        </w:rPr>
        <w:t xml:space="preserve"> dentro de los parámetros que la Santa Sede establece. El Tribunal</w:t>
      </w:r>
      <w:r w:rsidRPr="009B7241">
        <w:rPr>
          <w:rFonts w:ascii="Georgia" w:eastAsia="Times New Roman" w:hAnsi="Georgia" w:cs="Calibri"/>
          <w:b/>
          <w:sz w:val="28"/>
          <w:szCs w:val="28"/>
          <w:lang w:val="es-ES_tradnl" w:eastAsia="es-ES"/>
        </w:rPr>
        <w:t xml:space="preserve"> puede ayudarles con solvencia </w:t>
      </w:r>
      <w:r w:rsidR="00637B72" w:rsidRPr="009B7241">
        <w:rPr>
          <w:rFonts w:ascii="Georgia" w:eastAsia="Times New Roman" w:hAnsi="Georgia" w:cs="Calibri"/>
          <w:b/>
          <w:sz w:val="28"/>
          <w:szCs w:val="28"/>
          <w:lang w:val="es-ES_tradnl" w:eastAsia="es-ES"/>
        </w:rPr>
        <w:t>ya que</w:t>
      </w:r>
      <w:r w:rsidRPr="009B7241">
        <w:rPr>
          <w:rFonts w:ascii="Georgia" w:eastAsia="Times New Roman" w:hAnsi="Georgia" w:cs="Calibri"/>
          <w:b/>
          <w:sz w:val="28"/>
          <w:szCs w:val="28"/>
          <w:lang w:val="es-ES_tradnl" w:eastAsia="es-ES"/>
        </w:rPr>
        <w:t xml:space="preserve"> posee aquellas notas que se exigen a la hora de aplicar el Derecho en estos procesos, como son la </w:t>
      </w:r>
      <w:r w:rsidR="00637B72" w:rsidRPr="009B7241">
        <w:rPr>
          <w:rFonts w:ascii="Georgia" w:eastAsia="Times New Roman" w:hAnsi="Georgia" w:cs="Calibri"/>
          <w:b/>
          <w:sz w:val="28"/>
          <w:szCs w:val="28"/>
          <w:lang w:val="es-ES_tradnl" w:eastAsia="es-ES"/>
        </w:rPr>
        <w:t xml:space="preserve">experiencia, </w:t>
      </w:r>
      <w:r w:rsidRPr="009B7241">
        <w:rPr>
          <w:rFonts w:ascii="Georgia" w:eastAsia="Times New Roman" w:hAnsi="Georgia" w:cs="Calibri"/>
          <w:b/>
          <w:sz w:val="28"/>
          <w:szCs w:val="28"/>
          <w:lang w:val="es-ES_tradnl" w:eastAsia="es-ES"/>
        </w:rPr>
        <w:t xml:space="preserve">calidad y pericia de sus miembros, su imparcialidad, su independencia, </w:t>
      </w:r>
      <w:r w:rsidR="00637B72" w:rsidRPr="009B7241">
        <w:rPr>
          <w:rFonts w:ascii="Georgia" w:eastAsia="Times New Roman" w:hAnsi="Georgia" w:cs="Calibri"/>
          <w:b/>
          <w:sz w:val="28"/>
          <w:szCs w:val="28"/>
          <w:lang w:val="es-ES_tradnl" w:eastAsia="es-ES"/>
        </w:rPr>
        <w:t xml:space="preserve">el </w:t>
      </w:r>
      <w:r w:rsidRPr="009B7241">
        <w:rPr>
          <w:rFonts w:ascii="Georgia" w:eastAsia="Times New Roman" w:hAnsi="Georgia" w:cs="Calibri"/>
          <w:b/>
          <w:sz w:val="28"/>
          <w:szCs w:val="28"/>
          <w:lang w:val="es-ES_tradnl" w:eastAsia="es-ES"/>
        </w:rPr>
        <w:t xml:space="preserve">debido respeto a la presunción de inocencia y </w:t>
      </w:r>
      <w:r w:rsidR="00637B72" w:rsidRPr="009B7241">
        <w:rPr>
          <w:rFonts w:ascii="Georgia" w:eastAsia="Times New Roman" w:hAnsi="Georgia" w:cs="Calibri"/>
          <w:b/>
          <w:sz w:val="28"/>
          <w:szCs w:val="28"/>
          <w:lang w:val="es-ES_tradnl" w:eastAsia="es-ES"/>
        </w:rPr>
        <w:t>a</w:t>
      </w:r>
      <w:r w:rsidRPr="009B7241">
        <w:rPr>
          <w:rFonts w:ascii="Georgia" w:eastAsia="Times New Roman" w:hAnsi="Georgia" w:cs="Calibri"/>
          <w:b/>
          <w:sz w:val="28"/>
          <w:szCs w:val="28"/>
          <w:lang w:val="es-ES_tradnl" w:eastAsia="es-ES"/>
        </w:rPr>
        <w:t>l derecho de defensa, y demás garantías exigidas a todo proceso penal que se precie, ya sea por vía judicial o administrativa.</w:t>
      </w:r>
      <w:r w:rsidR="00116307" w:rsidRPr="009B7241">
        <w:rPr>
          <w:rFonts w:ascii="Georgia" w:eastAsia="Times New Roman" w:hAnsi="Georgia" w:cs="Calibri"/>
          <w:b/>
          <w:sz w:val="28"/>
          <w:szCs w:val="28"/>
          <w:lang w:val="es-ES_tradnl" w:eastAsia="es-ES"/>
        </w:rPr>
        <w:t xml:space="preserve"> Ustedes p</w:t>
      </w:r>
      <w:r w:rsidRPr="009B7241">
        <w:rPr>
          <w:rFonts w:ascii="Georgia" w:eastAsia="Times New Roman" w:hAnsi="Georgia" w:cs="Calibri"/>
          <w:b/>
          <w:sz w:val="28"/>
          <w:szCs w:val="28"/>
          <w:lang w:val="es-ES_tradnl" w:eastAsia="es-ES"/>
        </w:rPr>
        <w:t xml:space="preserve">ueden contar </w:t>
      </w:r>
      <w:r w:rsidR="00116307" w:rsidRPr="009B7241">
        <w:rPr>
          <w:rFonts w:ascii="Georgia" w:eastAsia="Times New Roman" w:hAnsi="Georgia" w:cs="Calibri"/>
          <w:b/>
          <w:sz w:val="28"/>
          <w:szCs w:val="28"/>
          <w:lang w:val="es-ES_tradnl" w:eastAsia="es-ES"/>
        </w:rPr>
        <w:t>con él.</w:t>
      </w:r>
    </w:p>
    <w:p w:rsidR="002C07CB" w:rsidRPr="009B7241" w:rsidRDefault="002C07CB"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3. Seminarios y vocaciones</w:t>
      </w:r>
    </w:p>
    <w:p w:rsidR="00F11FB6"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Otro punto sobre el que reflexionarán. Los informes sobre las vocaciones elaborados por las correspondientes Comisiones de esta Conferencia. Es ocasión para proseguir en el esfuerzo – ya sabemos que es difícil - de infundir la generosidad, particularmente en los jóvenes. Indudablemente que siempre será a través del ejemplo de una vida sacerdotal plena y gozosa en la entrega lo que motivará a darse por entero a los jóvenes con un corazón capaz de ofrecerse por Cristo al servicio total de la Iglesia. Es evidente que la vida de una diócesis depende en sustancial parte del seminario donde los que hoy somos sacerdotes, nos hicimos tales. Pero la materia se encuentra en los espacios donde puede intuirse la belleza de una vida que tiene su sentido en la entrega por la salvación de las almas.</w:t>
      </w:r>
      <w:r w:rsidR="00116307" w:rsidRPr="009B7241">
        <w:rPr>
          <w:rFonts w:ascii="Georgia" w:eastAsia="Times New Roman" w:hAnsi="Georgia" w:cs="Calibri"/>
          <w:b/>
          <w:sz w:val="28"/>
          <w:szCs w:val="28"/>
          <w:lang w:val="es-ES_tradnl" w:eastAsia="es-ES"/>
        </w:rPr>
        <w:t xml:space="preserve"> Esperamos con confianza</w:t>
      </w:r>
      <w:r w:rsidR="002C466E" w:rsidRPr="009B7241">
        <w:rPr>
          <w:rFonts w:ascii="Georgia" w:eastAsia="Times New Roman" w:hAnsi="Georgia" w:cs="Calibri"/>
          <w:b/>
          <w:sz w:val="28"/>
          <w:szCs w:val="28"/>
          <w:lang w:val="es-ES_tradnl" w:eastAsia="es-ES"/>
        </w:rPr>
        <w:t xml:space="preserve"> los resultados de la </w:t>
      </w:r>
      <w:r w:rsidR="00061419" w:rsidRPr="009B7241">
        <w:rPr>
          <w:rFonts w:ascii="Georgia" w:eastAsia="Times New Roman" w:hAnsi="Georgia" w:cs="Calibri"/>
          <w:b/>
          <w:sz w:val="28"/>
          <w:szCs w:val="28"/>
          <w:lang w:val="es-ES_tradnl" w:eastAsia="es-ES"/>
        </w:rPr>
        <w:t xml:space="preserve">Visita apostólica a los Seminarios españoles, que tendrán lugar durante los meses de enero y febrero de 2023, y sobre todo </w:t>
      </w:r>
      <w:r w:rsidR="00116307" w:rsidRPr="009B7241">
        <w:rPr>
          <w:rFonts w:ascii="Georgia" w:eastAsia="Times New Roman" w:hAnsi="Georgia" w:cs="Calibri"/>
          <w:b/>
          <w:sz w:val="28"/>
          <w:szCs w:val="28"/>
          <w:lang w:val="es-ES_tradnl" w:eastAsia="es-ES"/>
        </w:rPr>
        <w:t>las</w:t>
      </w:r>
      <w:r w:rsidR="00061419" w:rsidRPr="009B7241">
        <w:rPr>
          <w:rFonts w:ascii="Georgia" w:eastAsia="Times New Roman" w:hAnsi="Georgia" w:cs="Calibri"/>
          <w:b/>
          <w:sz w:val="28"/>
          <w:szCs w:val="28"/>
          <w:lang w:val="es-ES_tradnl" w:eastAsia="es-ES"/>
        </w:rPr>
        <w:t xml:space="preserve"> disposiciones que la Santa Sede tomará para asegurar el futuro de los Seminarios en España.</w:t>
      </w:r>
      <w:r w:rsidRPr="009B7241">
        <w:rPr>
          <w:rFonts w:ascii="Georgia" w:eastAsia="Times New Roman" w:hAnsi="Georgia" w:cs="Calibri"/>
          <w:b/>
          <w:sz w:val="28"/>
          <w:szCs w:val="28"/>
          <w:lang w:val="es-ES_tradnl" w:eastAsia="es-ES"/>
        </w:rPr>
        <w:t xml:space="preserve">  </w:t>
      </w:r>
    </w:p>
    <w:p w:rsidR="002C07CB" w:rsidRPr="009B7241" w:rsidRDefault="002C07CB" w:rsidP="002C07CB">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4. La vida consagrada en su contexto eclesial</w:t>
      </w:r>
    </w:p>
    <w:p w:rsidR="00F11FB6" w:rsidRPr="009B7241" w:rsidRDefault="00061419"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También u</w:t>
      </w:r>
      <w:r w:rsidR="00F11FB6" w:rsidRPr="009B7241">
        <w:rPr>
          <w:rFonts w:ascii="Georgia" w:eastAsia="Times New Roman" w:hAnsi="Georgia" w:cs="Calibri"/>
          <w:b/>
          <w:sz w:val="28"/>
          <w:szCs w:val="28"/>
          <w:lang w:val="es-ES_tradnl" w:eastAsia="es-ES"/>
        </w:rPr>
        <w:t>na forma de esta generosa entrega</w:t>
      </w:r>
      <w:r w:rsidRPr="009B7241">
        <w:rPr>
          <w:rFonts w:ascii="Georgia" w:eastAsia="Times New Roman" w:hAnsi="Georgia" w:cs="Calibri"/>
          <w:b/>
          <w:sz w:val="28"/>
          <w:szCs w:val="28"/>
          <w:lang w:val="es-ES_tradnl" w:eastAsia="es-ES"/>
        </w:rPr>
        <w:t xml:space="preserve"> al Señor y a su Iglesia</w:t>
      </w:r>
      <w:r w:rsidR="00F11FB6" w:rsidRPr="009B7241">
        <w:rPr>
          <w:rFonts w:ascii="Georgia" w:eastAsia="Times New Roman" w:hAnsi="Georgia" w:cs="Calibri"/>
          <w:b/>
          <w:sz w:val="28"/>
          <w:szCs w:val="28"/>
          <w:lang w:val="es-ES_tradnl" w:eastAsia="es-ES"/>
        </w:rPr>
        <w:t xml:space="preserve"> está en el Diaconado permanente, cuyas normas básicas son puestas al estudio también de esta Asamblea. En ellas, la ampliación de la formación revertirá en un ejercicio eficaz de este ministerio ordenado en los diversos ámbitos pastorales de su competencia, como primeros colaboradores del Obispo y del sacerdote, especialmente como ministros de la caridad que impulsa una Iglesia misionera y comprometida, y cuya misión es hacer llegar el mensaje de la salvación al corazón del mundo. </w:t>
      </w:r>
    </w:p>
    <w:p w:rsidR="00F11FB6"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 xml:space="preserve">En estos días, también la vida consagrada será considerada como le corresponde. La exención o autonomía no es impedimento para entender mutuamente que los religiosos y religiosas hacen llegar vuestra solicitud como Pastores al frente de la Iglesia particular, de vuestras diócesis, en las tareas más diversas, desde la vida contemplativa a la vida activa con presencia en la enseñanza, la asistencia en el campo sanitario o cuidado asistencial, la caridad, y los más diversos apostolados. Ellos, ciertamente, deben recordar siempre que la lógica del Reino de Dios no es el activismo ni la eficacia, sino que, siendo testimonio del amor de Cristo a los hombres, ellos lo son, en el seno de la Comunidad diocesana, de la radicalidad del seguimiento de Cristo. Merecen por tanto la gratitud de las diócesis y a su vez, por parte de ellos, crecer siempre en esta conciencia de comunión con el Obispo diocesano. </w:t>
      </w:r>
    </w:p>
    <w:p w:rsidR="002C07CB" w:rsidRPr="009B7241" w:rsidRDefault="002C07CB" w:rsidP="002C07CB">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5. Agradecimiento a M</w:t>
      </w:r>
      <w:r w:rsidR="00B92BA3" w:rsidRPr="009B7241">
        <w:rPr>
          <w:rFonts w:ascii="Georgia" w:eastAsia="Times New Roman" w:hAnsi="Georgia" w:cs="Calibri"/>
          <w:b/>
          <w:sz w:val="28"/>
          <w:szCs w:val="28"/>
          <w:lang w:val="es-ES_tradnl" w:eastAsia="es-ES"/>
        </w:rPr>
        <w:t>ons</w:t>
      </w:r>
      <w:r w:rsidRPr="009B7241">
        <w:rPr>
          <w:rFonts w:ascii="Georgia" w:eastAsia="Times New Roman" w:hAnsi="Georgia" w:cs="Calibri"/>
          <w:b/>
          <w:sz w:val="28"/>
          <w:szCs w:val="28"/>
          <w:lang w:val="es-ES_tradnl" w:eastAsia="es-ES"/>
        </w:rPr>
        <w:t>. Luis Javier Argüello García</w:t>
      </w:r>
    </w:p>
    <w:p w:rsidR="00482A89"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No puedo terminar mis palabras de aliento y saludo a todo el Episcopado sin dirigir una palabra de vivo agradecimiento por el inestimable servicio que ha prestado S.E.R. Mons. Luis Argüello</w:t>
      </w:r>
      <w:r w:rsidR="00061419" w:rsidRPr="009B7241">
        <w:rPr>
          <w:rFonts w:ascii="Georgia" w:eastAsia="Times New Roman" w:hAnsi="Georgia" w:cs="Calibri"/>
          <w:b/>
          <w:sz w:val="28"/>
          <w:szCs w:val="28"/>
          <w:lang w:val="es-ES_tradnl" w:eastAsia="es-ES"/>
        </w:rPr>
        <w:t>, que</w:t>
      </w:r>
      <w:r w:rsidR="00482A89" w:rsidRPr="009B7241">
        <w:rPr>
          <w:rFonts w:ascii="Georgia" w:eastAsia="Times New Roman" w:hAnsi="Georgia" w:cs="Calibri"/>
          <w:b/>
          <w:sz w:val="28"/>
          <w:szCs w:val="28"/>
          <w:lang w:val="es-ES_tradnl" w:eastAsia="es-ES"/>
        </w:rPr>
        <w:t>,</w:t>
      </w:r>
      <w:r w:rsidR="00061419" w:rsidRPr="009B7241">
        <w:rPr>
          <w:rFonts w:ascii="Georgia" w:eastAsia="Times New Roman" w:hAnsi="Georgia" w:cs="Calibri"/>
          <w:b/>
          <w:sz w:val="28"/>
          <w:szCs w:val="28"/>
          <w:lang w:val="es-ES_tradnl" w:eastAsia="es-ES"/>
        </w:rPr>
        <w:t xml:space="preserve"> con s</w:t>
      </w:r>
      <w:r w:rsidR="00482A89" w:rsidRPr="009B7241">
        <w:rPr>
          <w:rFonts w:ascii="Georgia" w:eastAsia="Times New Roman" w:hAnsi="Georgia" w:cs="Calibri"/>
          <w:b/>
          <w:sz w:val="28"/>
          <w:szCs w:val="28"/>
          <w:lang w:val="es-ES_tradnl" w:eastAsia="es-ES"/>
        </w:rPr>
        <w:t>u tan reconocida competencia y dedicación, ha cumplido</w:t>
      </w:r>
      <w:r w:rsidR="007B3E90" w:rsidRPr="009B7241">
        <w:rPr>
          <w:rFonts w:ascii="Georgia" w:eastAsia="Times New Roman" w:hAnsi="Georgia" w:cs="Calibri"/>
          <w:b/>
          <w:sz w:val="28"/>
          <w:szCs w:val="28"/>
          <w:lang w:val="es-ES_tradnl" w:eastAsia="es-ES"/>
        </w:rPr>
        <w:t xml:space="preserve"> </w:t>
      </w:r>
      <w:r w:rsidR="00482A89" w:rsidRPr="009B7241">
        <w:rPr>
          <w:rFonts w:ascii="Georgia" w:eastAsia="Times New Roman" w:hAnsi="Georgia" w:cs="Calibri"/>
          <w:b/>
          <w:sz w:val="28"/>
          <w:szCs w:val="28"/>
          <w:lang w:val="es-ES_tradnl" w:eastAsia="es-ES"/>
        </w:rPr>
        <w:t>con esmero y a satisfacción unánime sus tareas como Secretario General de esta Conferencia Episcopal. Muchas gracias</w:t>
      </w:r>
      <w:r w:rsidR="00F02F85" w:rsidRPr="009B7241">
        <w:rPr>
          <w:rFonts w:ascii="Georgia" w:eastAsia="Times New Roman" w:hAnsi="Georgia" w:cs="Calibri"/>
          <w:b/>
          <w:sz w:val="28"/>
          <w:szCs w:val="28"/>
          <w:lang w:val="es-ES_tradnl" w:eastAsia="es-ES"/>
        </w:rPr>
        <w:t>,</w:t>
      </w:r>
      <w:r w:rsidR="00482A89" w:rsidRPr="009B7241">
        <w:rPr>
          <w:rFonts w:ascii="Georgia" w:eastAsia="Times New Roman" w:hAnsi="Georgia" w:cs="Calibri"/>
          <w:b/>
          <w:sz w:val="28"/>
          <w:szCs w:val="28"/>
          <w:lang w:val="es-ES_tradnl" w:eastAsia="es-ES"/>
        </w:rPr>
        <w:t xml:space="preserve"> Don Luis, por su disponibilidad verdaderamente ejemplar y enteramente eclesial. </w:t>
      </w:r>
    </w:p>
    <w:p w:rsidR="00B92BA3" w:rsidRPr="009B7241" w:rsidRDefault="00061419"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Ya que sus responsabilidades como</w:t>
      </w:r>
      <w:r w:rsidR="00F11FB6" w:rsidRPr="009B7241">
        <w:rPr>
          <w:rFonts w:ascii="Georgia" w:eastAsia="Times New Roman" w:hAnsi="Georgia" w:cs="Calibri"/>
          <w:b/>
          <w:sz w:val="28"/>
          <w:szCs w:val="28"/>
          <w:lang w:val="es-ES_tradnl" w:eastAsia="es-ES"/>
        </w:rPr>
        <w:t xml:space="preserve"> Arzobispo de Valladolid</w:t>
      </w:r>
      <w:r w:rsidRPr="009B7241">
        <w:rPr>
          <w:rFonts w:ascii="Georgia" w:eastAsia="Times New Roman" w:hAnsi="Georgia" w:cs="Calibri"/>
          <w:b/>
          <w:sz w:val="28"/>
          <w:szCs w:val="28"/>
          <w:lang w:val="es-ES_tradnl" w:eastAsia="es-ES"/>
        </w:rPr>
        <w:t xml:space="preserve"> no le dejan el tiempo y la dedicación</w:t>
      </w:r>
      <w:r w:rsidR="00482A89" w:rsidRPr="009B7241">
        <w:rPr>
          <w:rFonts w:ascii="Georgia" w:eastAsia="Times New Roman" w:hAnsi="Georgia" w:cs="Calibri"/>
          <w:b/>
          <w:sz w:val="28"/>
          <w:szCs w:val="28"/>
          <w:lang w:val="es-ES_tradnl" w:eastAsia="es-ES"/>
        </w:rPr>
        <w:t xml:space="preserve"> que el cargo de Secretario General requiere, pronto procederán ustedes a la elección del nuevo Secretario General. Les animo y anticipo ya mi enhorabuena al próximo Secretario General y mis mejores deseos en su delicado servicio a esta Conferencia Episcopal. </w:t>
      </w:r>
      <w:r w:rsidR="00F11FB6" w:rsidRPr="009B7241">
        <w:rPr>
          <w:rFonts w:ascii="Georgia" w:eastAsia="Times New Roman" w:hAnsi="Georgia" w:cs="Calibri"/>
          <w:b/>
          <w:sz w:val="28"/>
          <w:szCs w:val="28"/>
          <w:lang w:val="es-ES_tradnl" w:eastAsia="es-ES"/>
        </w:rPr>
        <w:t xml:space="preserve"> </w:t>
      </w:r>
    </w:p>
    <w:p w:rsidR="00F11FB6" w:rsidRPr="009B7241" w:rsidRDefault="00F11FB6" w:rsidP="00F11FB6">
      <w:pPr>
        <w:shd w:val="clear" w:color="auto" w:fill="FFFFFF"/>
        <w:spacing w:after="180" w:line="288" w:lineRule="auto"/>
        <w:jc w:val="both"/>
        <w:rPr>
          <w:rFonts w:ascii="Georgia" w:eastAsia="Times New Roman" w:hAnsi="Georgia" w:cs="Calibri"/>
          <w:b/>
          <w:sz w:val="28"/>
          <w:szCs w:val="28"/>
          <w:lang w:val="es-ES_tradnl" w:eastAsia="es-ES"/>
        </w:rPr>
      </w:pPr>
      <w:r w:rsidRPr="009B7241">
        <w:rPr>
          <w:rFonts w:ascii="Georgia" w:eastAsia="Times New Roman" w:hAnsi="Georgia" w:cs="Calibri"/>
          <w:b/>
          <w:sz w:val="28"/>
          <w:szCs w:val="28"/>
          <w:lang w:val="es-ES_tradnl" w:eastAsia="es-ES"/>
        </w:rPr>
        <w:t xml:space="preserve">El recuerdo de la Presentación de Nuestra Señora en el Templo, para celebrar hoy “la dedicación que Ella hizo de sí misma a Dios, ya desde su infancia”, me mueve a acudir a su intercesión ante su Hijo, a fin de que, en el presente itinerario sinodal con la Iglesia Universal, los trabajos de la Asamblea que ahora se inaugura, ayuden el camino de la Iglesia que aquí peregrina para hacer más vivamente presente a Cristo Sabiduría del Padre, y contribuyan al bien común de esta querida Nación española. </w:t>
      </w:r>
    </w:p>
    <w:p w:rsidR="003108BB" w:rsidRPr="009B7241" w:rsidRDefault="003108BB" w:rsidP="003137BF">
      <w:pPr>
        <w:shd w:val="clear" w:color="auto" w:fill="FFFFFF"/>
        <w:spacing w:after="180" w:line="288" w:lineRule="auto"/>
        <w:jc w:val="both"/>
        <w:rPr>
          <w:rFonts w:ascii="Georgia" w:eastAsia="Times New Roman" w:hAnsi="Georgia" w:cs="Times New Roman"/>
          <w:b/>
          <w:sz w:val="28"/>
          <w:szCs w:val="28"/>
          <w:lang w:eastAsia="es-ES"/>
        </w:rPr>
      </w:pPr>
      <w:r w:rsidRPr="009B7241">
        <w:rPr>
          <w:rFonts w:ascii="Georgia" w:eastAsia="Times New Roman" w:hAnsi="Georgia" w:cs="Times New Roman"/>
          <w:b/>
          <w:sz w:val="28"/>
          <w:szCs w:val="28"/>
          <w:lang w:val="es-ES_tradnl" w:eastAsia="es-ES"/>
        </w:rPr>
        <w:t>Muchas gracias</w:t>
      </w:r>
      <w:r w:rsidR="004526FA" w:rsidRPr="009B7241">
        <w:rPr>
          <w:rFonts w:ascii="Georgia" w:eastAsia="Times New Roman" w:hAnsi="Georgia" w:cs="Times New Roman"/>
          <w:b/>
          <w:sz w:val="28"/>
          <w:szCs w:val="28"/>
          <w:lang w:val="es-ES_tradnl" w:eastAsia="es-ES"/>
        </w:rPr>
        <w:t>.</w:t>
      </w:r>
      <w:r w:rsidR="001D52C8" w:rsidRPr="009B7241">
        <w:rPr>
          <w:rFonts w:ascii="Georgia" w:eastAsia="Times New Roman" w:hAnsi="Georgia" w:cs="Times New Roman"/>
          <w:b/>
          <w:sz w:val="28"/>
          <w:szCs w:val="28"/>
          <w:lang w:val="es-ES_tradnl" w:eastAsia="es-ES"/>
        </w:rPr>
        <w:t xml:space="preserve"> Y muchas gracias por vuestras</w:t>
      </w:r>
      <w:r w:rsidR="00682ECC">
        <w:rPr>
          <w:rFonts w:ascii="Georgia" w:eastAsia="Times New Roman" w:hAnsi="Georgia" w:cs="Times New Roman"/>
          <w:b/>
          <w:sz w:val="28"/>
          <w:szCs w:val="28"/>
          <w:lang w:val="es-ES_tradnl" w:eastAsia="es-ES"/>
        </w:rPr>
        <w:t xml:space="preserve"> condolencias</w:t>
      </w:r>
      <w:r w:rsidR="001D52C8" w:rsidRPr="009B7241">
        <w:rPr>
          <w:rFonts w:ascii="Georgia" w:eastAsia="Times New Roman" w:hAnsi="Georgia" w:cs="Times New Roman"/>
          <w:b/>
          <w:sz w:val="28"/>
          <w:szCs w:val="28"/>
          <w:lang w:val="es-ES_tradnl" w:eastAsia="es-ES"/>
        </w:rPr>
        <w:t xml:space="preserve"> </w:t>
      </w:r>
      <w:r w:rsidR="00682ECC">
        <w:rPr>
          <w:rFonts w:ascii="Georgia" w:eastAsia="Times New Roman" w:hAnsi="Georgia" w:cs="Times New Roman"/>
          <w:b/>
          <w:sz w:val="28"/>
          <w:szCs w:val="28"/>
          <w:lang w:val="es-ES_tradnl" w:eastAsia="es-ES"/>
        </w:rPr>
        <w:t>manifestada</w:t>
      </w:r>
      <w:r w:rsidR="00592482">
        <w:rPr>
          <w:rFonts w:ascii="Georgia" w:eastAsia="Times New Roman" w:hAnsi="Georgia" w:cs="Times New Roman"/>
          <w:b/>
          <w:sz w:val="28"/>
          <w:szCs w:val="28"/>
          <w:lang w:val="es-ES_tradnl" w:eastAsia="es-ES"/>
        </w:rPr>
        <w:t>s</w:t>
      </w:r>
      <w:r w:rsidR="00682ECC">
        <w:rPr>
          <w:rFonts w:ascii="Georgia" w:eastAsia="Times New Roman" w:hAnsi="Georgia" w:cs="Times New Roman"/>
          <w:b/>
          <w:sz w:val="28"/>
          <w:szCs w:val="28"/>
          <w:lang w:val="es-ES_tradnl" w:eastAsia="es-ES"/>
        </w:rPr>
        <w:t xml:space="preserve"> con fraternal afecto </w:t>
      </w:r>
      <w:r w:rsidR="001D52C8" w:rsidRPr="009B7241">
        <w:rPr>
          <w:rFonts w:ascii="Georgia" w:eastAsia="Times New Roman" w:hAnsi="Georgia" w:cs="Times New Roman"/>
          <w:b/>
          <w:sz w:val="28"/>
          <w:szCs w:val="28"/>
          <w:lang w:val="es-ES_tradnl" w:eastAsia="es-ES"/>
        </w:rPr>
        <w:t xml:space="preserve">con ocasión de la muerte de mi padre ayer, Solemnidad de Cristo Rey, </w:t>
      </w:r>
      <w:r w:rsidR="00682ECC">
        <w:rPr>
          <w:rFonts w:ascii="Georgia" w:eastAsia="Times New Roman" w:hAnsi="Georgia" w:cs="Times New Roman"/>
          <w:b/>
          <w:sz w:val="28"/>
          <w:szCs w:val="28"/>
          <w:lang w:val="es-ES_tradnl" w:eastAsia="es-ES"/>
        </w:rPr>
        <w:t xml:space="preserve">contando </w:t>
      </w:r>
      <w:r w:rsidR="001D52C8" w:rsidRPr="009B7241">
        <w:rPr>
          <w:rFonts w:ascii="Georgia" w:eastAsia="Times New Roman" w:hAnsi="Georgia" w:cs="Times New Roman"/>
          <w:b/>
          <w:sz w:val="28"/>
          <w:szCs w:val="28"/>
          <w:lang w:val="es-ES_tradnl" w:eastAsia="es-ES"/>
        </w:rPr>
        <w:t>casi cien años</w:t>
      </w:r>
      <w:r w:rsidR="00682ECC">
        <w:rPr>
          <w:rFonts w:ascii="Georgia" w:eastAsia="Times New Roman" w:hAnsi="Georgia" w:cs="Times New Roman"/>
          <w:b/>
          <w:sz w:val="28"/>
          <w:szCs w:val="28"/>
          <w:lang w:val="es-ES_tradnl" w:eastAsia="es-ES"/>
        </w:rPr>
        <w:t>. Gracias</w:t>
      </w:r>
      <w:r w:rsidR="001D52C8" w:rsidRPr="009B7241">
        <w:rPr>
          <w:rFonts w:ascii="Georgia" w:eastAsia="Times New Roman" w:hAnsi="Georgia" w:cs="Times New Roman"/>
          <w:b/>
          <w:sz w:val="28"/>
          <w:szCs w:val="28"/>
          <w:lang w:val="es-ES_tradnl" w:eastAsia="es-ES"/>
        </w:rPr>
        <w:t xml:space="preserve"> por las oraciones por su descanso eterno.</w:t>
      </w:r>
    </w:p>
    <w:p w:rsidR="003108BB" w:rsidRPr="009B7241" w:rsidRDefault="003108BB" w:rsidP="003137BF">
      <w:pPr>
        <w:shd w:val="clear" w:color="auto" w:fill="FFFFFF"/>
        <w:spacing w:after="180" w:line="288" w:lineRule="auto"/>
        <w:rPr>
          <w:rFonts w:ascii="Georgia" w:eastAsia="Times New Roman" w:hAnsi="Georgia" w:cs="Times New Roman"/>
          <w:b/>
          <w:sz w:val="26"/>
          <w:szCs w:val="26"/>
          <w:lang w:eastAsia="es-ES"/>
        </w:rPr>
      </w:pPr>
      <w:r w:rsidRPr="009B7241">
        <w:rPr>
          <w:rFonts w:ascii="Georgia" w:eastAsia="Times New Roman" w:hAnsi="Georgia" w:cs="Times New Roman"/>
          <w:b/>
          <w:sz w:val="26"/>
          <w:szCs w:val="26"/>
          <w:lang w:val="es-ES_tradnl" w:eastAsia="es-ES"/>
        </w:rPr>
        <w:t> </w:t>
      </w:r>
    </w:p>
    <w:p w:rsidR="00EC659E" w:rsidRPr="009B7241" w:rsidRDefault="00EC659E" w:rsidP="003137BF">
      <w:pPr>
        <w:spacing w:after="180" w:line="288" w:lineRule="auto"/>
        <w:rPr>
          <w:rFonts w:ascii="Georgia" w:hAnsi="Georgia"/>
          <w:b/>
          <w:sz w:val="26"/>
          <w:szCs w:val="26"/>
        </w:rPr>
      </w:pPr>
    </w:p>
    <w:sectPr w:rsidR="00EC659E" w:rsidRPr="009B7241" w:rsidSect="005366C2">
      <w:headerReference w:type="default" r:id="rId8"/>
      <w:pgSz w:w="11906" w:h="16838"/>
      <w:pgMar w:top="1134" w:right="1134"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93" w:rsidRDefault="006F6793" w:rsidP="003108BB">
      <w:pPr>
        <w:spacing w:after="0" w:line="240" w:lineRule="auto"/>
      </w:pPr>
      <w:r>
        <w:separator/>
      </w:r>
    </w:p>
  </w:endnote>
  <w:endnote w:type="continuationSeparator" w:id="0">
    <w:p w:rsidR="006F6793" w:rsidRDefault="006F6793" w:rsidP="0031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93" w:rsidRDefault="006F6793" w:rsidP="003108BB">
      <w:pPr>
        <w:spacing w:after="0" w:line="240" w:lineRule="auto"/>
      </w:pPr>
      <w:r>
        <w:separator/>
      </w:r>
    </w:p>
  </w:footnote>
  <w:footnote w:type="continuationSeparator" w:id="0">
    <w:p w:rsidR="006F6793" w:rsidRDefault="006F6793" w:rsidP="0031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906"/>
      <w:docPartObj>
        <w:docPartGallery w:val="Page Numbers (Top of Page)"/>
        <w:docPartUnique/>
      </w:docPartObj>
    </w:sdtPr>
    <w:sdtEndPr/>
    <w:sdtContent>
      <w:p w:rsidR="003108BB" w:rsidRDefault="003108BB">
        <w:pPr>
          <w:pStyle w:val="Encabezado"/>
          <w:jc w:val="right"/>
        </w:pPr>
        <w:r>
          <w:fldChar w:fldCharType="begin"/>
        </w:r>
        <w:r>
          <w:instrText>PAGE   \* MERGEFORMAT</w:instrText>
        </w:r>
        <w:r>
          <w:fldChar w:fldCharType="separate"/>
        </w:r>
        <w:r w:rsidR="009E304C">
          <w:rPr>
            <w:noProof/>
          </w:rPr>
          <w:t>6</w:t>
        </w:r>
        <w:r>
          <w:fldChar w:fldCharType="end"/>
        </w:r>
      </w:p>
    </w:sdtContent>
  </w:sdt>
  <w:p w:rsidR="003108BB" w:rsidRDefault="003108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24B"/>
    <w:multiLevelType w:val="hybridMultilevel"/>
    <w:tmpl w:val="32E85F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EC09B3"/>
    <w:multiLevelType w:val="hybridMultilevel"/>
    <w:tmpl w:val="C15ED08C"/>
    <w:lvl w:ilvl="0" w:tplc="CF6E2CC4">
      <w:start w:val="14"/>
      <w:numFmt w:val="bullet"/>
      <w:lvlText w:val=""/>
      <w:lvlJc w:val="left"/>
      <w:pPr>
        <w:ind w:left="720" w:hanging="360"/>
      </w:pPr>
      <w:rPr>
        <w:rFonts w:ascii="Symbol" w:eastAsia="Times New Roman" w:hAnsi="Symbol" w:cs="Calibri" w:hint="default"/>
        <w:color w:val="000000"/>
        <w:sz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B"/>
    <w:rsid w:val="00013C0F"/>
    <w:rsid w:val="00021B5C"/>
    <w:rsid w:val="00024027"/>
    <w:rsid w:val="000301A1"/>
    <w:rsid w:val="00045DCE"/>
    <w:rsid w:val="00061419"/>
    <w:rsid w:val="00082CB6"/>
    <w:rsid w:val="000C30A9"/>
    <w:rsid w:val="000E17AF"/>
    <w:rsid w:val="000E5F51"/>
    <w:rsid w:val="00116307"/>
    <w:rsid w:val="00170DFA"/>
    <w:rsid w:val="0017268F"/>
    <w:rsid w:val="00185526"/>
    <w:rsid w:val="00192F84"/>
    <w:rsid w:val="00193A8D"/>
    <w:rsid w:val="001C08F7"/>
    <w:rsid w:val="001D2D5A"/>
    <w:rsid w:val="001D4FAB"/>
    <w:rsid w:val="001D52C8"/>
    <w:rsid w:val="0023372A"/>
    <w:rsid w:val="00257DAF"/>
    <w:rsid w:val="00265744"/>
    <w:rsid w:val="00273851"/>
    <w:rsid w:val="002772CA"/>
    <w:rsid w:val="002A7254"/>
    <w:rsid w:val="002B7670"/>
    <w:rsid w:val="002C07CB"/>
    <w:rsid w:val="002C466E"/>
    <w:rsid w:val="002D09A8"/>
    <w:rsid w:val="003108BB"/>
    <w:rsid w:val="003137BF"/>
    <w:rsid w:val="00313B02"/>
    <w:rsid w:val="003450BE"/>
    <w:rsid w:val="0037586F"/>
    <w:rsid w:val="00390978"/>
    <w:rsid w:val="003A199B"/>
    <w:rsid w:val="003B109D"/>
    <w:rsid w:val="004102D6"/>
    <w:rsid w:val="004355E9"/>
    <w:rsid w:val="004526FA"/>
    <w:rsid w:val="004760F5"/>
    <w:rsid w:val="00482A89"/>
    <w:rsid w:val="004845BA"/>
    <w:rsid w:val="004A07C5"/>
    <w:rsid w:val="004B7210"/>
    <w:rsid w:val="004D1DCF"/>
    <w:rsid w:val="004F3C55"/>
    <w:rsid w:val="005366C2"/>
    <w:rsid w:val="005437B0"/>
    <w:rsid w:val="00572DDE"/>
    <w:rsid w:val="00573789"/>
    <w:rsid w:val="00592482"/>
    <w:rsid w:val="005E5B47"/>
    <w:rsid w:val="005F7317"/>
    <w:rsid w:val="006101FE"/>
    <w:rsid w:val="0062073B"/>
    <w:rsid w:val="00626F17"/>
    <w:rsid w:val="00637B72"/>
    <w:rsid w:val="00642BBA"/>
    <w:rsid w:val="00644C40"/>
    <w:rsid w:val="00655C44"/>
    <w:rsid w:val="006647BE"/>
    <w:rsid w:val="00682ECC"/>
    <w:rsid w:val="00691289"/>
    <w:rsid w:val="00693F6F"/>
    <w:rsid w:val="006A69CD"/>
    <w:rsid w:val="006F6793"/>
    <w:rsid w:val="00702A84"/>
    <w:rsid w:val="007077EF"/>
    <w:rsid w:val="00722A3E"/>
    <w:rsid w:val="00727480"/>
    <w:rsid w:val="007440BC"/>
    <w:rsid w:val="00747970"/>
    <w:rsid w:val="00766321"/>
    <w:rsid w:val="00777A6B"/>
    <w:rsid w:val="00783ED0"/>
    <w:rsid w:val="007B3E90"/>
    <w:rsid w:val="007E6534"/>
    <w:rsid w:val="008053BE"/>
    <w:rsid w:val="008239CD"/>
    <w:rsid w:val="0082548C"/>
    <w:rsid w:val="008278EC"/>
    <w:rsid w:val="00833392"/>
    <w:rsid w:val="008730A2"/>
    <w:rsid w:val="00882808"/>
    <w:rsid w:val="008906FE"/>
    <w:rsid w:val="008930D9"/>
    <w:rsid w:val="00895EF6"/>
    <w:rsid w:val="008B49EC"/>
    <w:rsid w:val="008B5759"/>
    <w:rsid w:val="008C6FE0"/>
    <w:rsid w:val="009002B6"/>
    <w:rsid w:val="00924283"/>
    <w:rsid w:val="009331E0"/>
    <w:rsid w:val="00967E1E"/>
    <w:rsid w:val="009833B8"/>
    <w:rsid w:val="009B43E6"/>
    <w:rsid w:val="009B7241"/>
    <w:rsid w:val="009E304C"/>
    <w:rsid w:val="009E6510"/>
    <w:rsid w:val="00A14D48"/>
    <w:rsid w:val="00A268B9"/>
    <w:rsid w:val="00A6750A"/>
    <w:rsid w:val="00A82C5F"/>
    <w:rsid w:val="00A83F33"/>
    <w:rsid w:val="00B06E73"/>
    <w:rsid w:val="00B26F92"/>
    <w:rsid w:val="00B520E7"/>
    <w:rsid w:val="00B6525D"/>
    <w:rsid w:val="00B92BA3"/>
    <w:rsid w:val="00B96D74"/>
    <w:rsid w:val="00BC1CFA"/>
    <w:rsid w:val="00BD0327"/>
    <w:rsid w:val="00BD50B3"/>
    <w:rsid w:val="00BD710F"/>
    <w:rsid w:val="00BF351B"/>
    <w:rsid w:val="00C07306"/>
    <w:rsid w:val="00C51B57"/>
    <w:rsid w:val="00C72B76"/>
    <w:rsid w:val="00C764EF"/>
    <w:rsid w:val="00C8708E"/>
    <w:rsid w:val="00C90A75"/>
    <w:rsid w:val="00C9464F"/>
    <w:rsid w:val="00CC7C8F"/>
    <w:rsid w:val="00CD272E"/>
    <w:rsid w:val="00D145A6"/>
    <w:rsid w:val="00D72064"/>
    <w:rsid w:val="00DF19E6"/>
    <w:rsid w:val="00DF6A5E"/>
    <w:rsid w:val="00E216E6"/>
    <w:rsid w:val="00E4455A"/>
    <w:rsid w:val="00E44FD7"/>
    <w:rsid w:val="00E55075"/>
    <w:rsid w:val="00E87F60"/>
    <w:rsid w:val="00E90C55"/>
    <w:rsid w:val="00EA3C36"/>
    <w:rsid w:val="00EC659E"/>
    <w:rsid w:val="00ED4895"/>
    <w:rsid w:val="00EF24FC"/>
    <w:rsid w:val="00F02F85"/>
    <w:rsid w:val="00F05E6C"/>
    <w:rsid w:val="00F11FB6"/>
    <w:rsid w:val="00F21D35"/>
    <w:rsid w:val="00F24FD0"/>
    <w:rsid w:val="00F607FF"/>
    <w:rsid w:val="00F7454D"/>
    <w:rsid w:val="00FA1869"/>
    <w:rsid w:val="00FB69C6"/>
    <w:rsid w:val="00FC6FF3"/>
    <w:rsid w:val="00FF3B78"/>
    <w:rsid w:val="00FF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636FF-9B33-40D4-B1BB-8E4860B8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CB"/>
  </w:style>
  <w:style w:type="paragraph" w:styleId="Ttulo1">
    <w:name w:val="heading 1"/>
    <w:basedOn w:val="Normal"/>
    <w:next w:val="Normal"/>
    <w:link w:val="Ttulo1Car"/>
    <w:uiPriority w:val="9"/>
    <w:qFormat/>
    <w:rsid w:val="00620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8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8BB"/>
  </w:style>
  <w:style w:type="paragraph" w:styleId="Piedepgina">
    <w:name w:val="footer"/>
    <w:basedOn w:val="Normal"/>
    <w:link w:val="PiedepginaCar"/>
    <w:uiPriority w:val="99"/>
    <w:unhideWhenUsed/>
    <w:rsid w:val="003108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8BB"/>
  </w:style>
  <w:style w:type="paragraph" w:styleId="Textodeglobo">
    <w:name w:val="Balloon Text"/>
    <w:basedOn w:val="Normal"/>
    <w:link w:val="TextodegloboCar"/>
    <w:uiPriority w:val="99"/>
    <w:semiHidden/>
    <w:unhideWhenUsed/>
    <w:rsid w:val="00C946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64F"/>
    <w:rPr>
      <w:rFonts w:ascii="Segoe UI" w:hAnsi="Segoe UI" w:cs="Segoe UI"/>
      <w:sz w:val="18"/>
      <w:szCs w:val="18"/>
    </w:rPr>
  </w:style>
  <w:style w:type="character" w:customStyle="1" w:styleId="Ttulo1Car">
    <w:name w:val="Título 1 Car"/>
    <w:basedOn w:val="Fuentedeprrafopredeter"/>
    <w:link w:val="Ttulo1"/>
    <w:uiPriority w:val="9"/>
    <w:rsid w:val="0062073B"/>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82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5128">
      <w:bodyDiv w:val="1"/>
      <w:marLeft w:val="0"/>
      <w:marRight w:val="0"/>
      <w:marTop w:val="0"/>
      <w:marBottom w:val="0"/>
      <w:divBdr>
        <w:top w:val="none" w:sz="0" w:space="0" w:color="auto"/>
        <w:left w:val="none" w:sz="0" w:space="0" w:color="auto"/>
        <w:bottom w:val="none" w:sz="0" w:space="0" w:color="auto"/>
        <w:right w:val="none" w:sz="0" w:space="0" w:color="auto"/>
      </w:divBdr>
    </w:div>
    <w:div w:id="1444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C02B-ED5F-46AA-A8DB-8808862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9582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Nuncio</dc:creator>
  <cp:keywords/>
  <dc:description/>
  <cp:lastModifiedBy>Mª Carmen Ramírez</cp:lastModifiedBy>
  <cp:revision>2</cp:revision>
  <cp:lastPrinted>2022-11-20T15:40:00Z</cp:lastPrinted>
  <dcterms:created xsi:type="dcterms:W3CDTF">2022-11-21T10:42:00Z</dcterms:created>
  <dcterms:modified xsi:type="dcterms:W3CDTF">2022-11-21T10:42:00Z</dcterms:modified>
</cp:coreProperties>
</file>